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F0" w:rsidRDefault="002455F0" w:rsidP="00690128">
      <w:pPr>
        <w:spacing w:after="0" w:line="240" w:lineRule="auto"/>
        <w:ind w:left="-567"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dt>
      <w:sdtPr>
        <w:id w:val="-1726061853"/>
        <w:docPartObj>
          <w:docPartGallery w:val="Cover Pages"/>
          <w:docPartUnique/>
        </w:docPartObj>
      </w:sdtPr>
      <w:sdtEndPr>
        <w:rPr>
          <w:rStyle w:val="propis"/>
          <w:rFonts w:ascii="Times New Roman" w:hAnsi="Times New Roman" w:cs="Times New Roman"/>
          <w:i/>
          <w:iCs/>
          <w:sz w:val="24"/>
          <w:szCs w:val="24"/>
        </w:rPr>
      </w:sdtEndPr>
      <w:sdtContent>
        <w:p w:rsidR="00086B6D" w:rsidRDefault="00086B6D" w:rsidP="00092BCA">
          <w:pPr>
            <w:spacing w:after="0"/>
          </w:pPr>
        </w:p>
        <w:p w:rsidR="00086B6D" w:rsidRDefault="00086B6D" w:rsidP="00092BCA">
          <w:pPr>
            <w:spacing w:after="0"/>
          </w:pPr>
        </w:p>
        <w:p w:rsidR="00086B6D" w:rsidRDefault="00086B6D" w:rsidP="00092BCA">
          <w:pPr>
            <w:spacing w:after="0"/>
          </w:pPr>
          <w:r>
            <w:rPr>
              <w:noProof/>
              <w:lang w:eastAsia="ru-RU"/>
            </w:rPr>
            <w:drawing>
              <wp:inline distT="0" distB="0" distL="0" distR="0" wp14:anchorId="3ACB6F27" wp14:editId="2973F8DF">
                <wp:extent cx="5943600" cy="8277367"/>
                <wp:effectExtent l="0" t="0" r="0" b="0"/>
                <wp:docPr id="2" name="Рисунок 2" descr="C:\Users\ds33_\Desktop\Изображение WhatsApp 2025-03-19 в 11.22.14_565a5cb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s33_\Desktop\Изображение WhatsApp 2025-03-19 в 11.22.14_565a5cb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8" r="1538" b="-748"/>
                        <a:stretch/>
                      </pic:blipFill>
                      <pic:spPr bwMode="auto">
                        <a:xfrm>
                          <a:off x="0" y="0"/>
                          <a:ext cx="5945713" cy="828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086B6D" w:rsidRDefault="00086B6D" w:rsidP="00092BCA">
          <w:pPr>
            <w:spacing w:after="0"/>
          </w:pPr>
        </w:p>
        <w:p w:rsidR="00086B6D" w:rsidRDefault="00086B6D" w:rsidP="00092BCA">
          <w:pPr>
            <w:spacing w:after="0"/>
          </w:pPr>
        </w:p>
        <w:p w:rsidR="00086B6D" w:rsidRDefault="00086B6D" w:rsidP="00092BCA">
          <w:pPr>
            <w:spacing w:after="0"/>
          </w:pPr>
        </w:p>
        <w:p w:rsidR="00086B6D" w:rsidRDefault="00086B6D" w:rsidP="00092BCA">
          <w:pPr>
            <w:spacing w:after="0"/>
          </w:pPr>
        </w:p>
        <w:p w:rsidR="00086B6D" w:rsidRDefault="00086B6D" w:rsidP="00092BCA">
          <w:pPr>
            <w:spacing w:after="0"/>
            <w:rPr>
              <w:rStyle w:val="propisbold"/>
              <w:rFonts w:ascii="Times New Roman" w:hAnsi="Times New Roman" w:cs="Times New Roman"/>
              <w:b w:val="0"/>
              <w:bCs w:val="0"/>
              <w:sz w:val="26"/>
              <w:szCs w:val="26"/>
            </w:rPr>
          </w:pPr>
        </w:p>
        <w:p w:rsidR="00086B6D" w:rsidRPr="00B55DCF" w:rsidRDefault="00086B6D" w:rsidP="00092BCA">
          <w:pPr>
            <w:spacing w:after="0"/>
            <w:rPr>
              <w:rStyle w:val="propisbold"/>
              <w:rFonts w:ascii="Times New Roman" w:hAnsi="Times New Roman" w:cs="Times New Roman"/>
              <w:b w:val="0"/>
              <w:bCs w:val="0"/>
              <w:sz w:val="26"/>
              <w:szCs w:val="26"/>
            </w:rPr>
          </w:pPr>
        </w:p>
        <w:p w:rsidR="002455F0" w:rsidRPr="00B55DCF" w:rsidRDefault="002455F0" w:rsidP="002455F0">
          <w:pPr>
            <w:pStyle w:val="17PRIL-header-2"/>
            <w:spacing w:before="0" w:after="0"/>
            <w:rPr>
              <w:rFonts w:ascii="Times New Roman" w:hAnsi="Times New Roman" w:cs="Times New Roman"/>
              <w:sz w:val="26"/>
              <w:szCs w:val="26"/>
            </w:rPr>
          </w:pPr>
          <w:r w:rsidRPr="00B55DCF">
            <w:rPr>
              <w:rFonts w:ascii="Times New Roman" w:hAnsi="Times New Roman" w:cs="Times New Roman"/>
              <w:sz w:val="26"/>
              <w:szCs w:val="26"/>
            </w:rPr>
            <w:lastRenderedPageBreak/>
            <w:t>Общие сведения об образовательной организации</w:t>
          </w:r>
        </w:p>
        <w:tbl>
          <w:tblPr>
            <w:tblW w:w="0" w:type="auto"/>
            <w:tblInd w:w="-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90"/>
            <w:gridCol w:w="6798"/>
          </w:tblGrid>
          <w:tr w:rsidR="002455F0" w:rsidRPr="00690128" w:rsidTr="003F628D">
            <w:trPr>
              <w:trHeight w:val="60"/>
            </w:trPr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pStyle w:val="17PRIL-tx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hAnsi="Times New Roman" w:cs="Times New Roman"/>
                    <w:sz w:val="24"/>
                    <w:szCs w:val="24"/>
                  </w:rPr>
                  <w:t>Наименование образовательной</w:t>
                </w:r>
                <w:r w:rsidRPr="00690128"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  <w:t>организации</w:t>
                </w:r>
              </w:p>
            </w:tc>
            <w:tc>
              <w:tcPr>
                <w:tcW w:w="6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Муниципальное дошкольное образовательное учреждение «Детский сад № 33 «Звездочка»</w:t>
                </w:r>
              </w:p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(МДОУ Детский сад № 33 «Звездочка»)</w:t>
                </w:r>
              </w:p>
            </w:tc>
          </w:tr>
          <w:tr w:rsidR="002455F0" w:rsidRPr="00690128" w:rsidTr="003F628D">
            <w:trPr>
              <w:trHeight w:val="60"/>
            </w:trPr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pStyle w:val="17PRIL-tx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hAnsi="Times New Roman" w:cs="Times New Roman"/>
                    <w:sz w:val="24"/>
                    <w:szCs w:val="24"/>
                  </w:rPr>
                  <w:t>Руководитель</w:t>
                </w:r>
              </w:p>
            </w:tc>
            <w:tc>
              <w:tcPr>
                <w:tcW w:w="6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Козлова Галина Николаевна</w:t>
                </w:r>
              </w:p>
            </w:tc>
          </w:tr>
          <w:tr w:rsidR="002455F0" w:rsidRPr="00690128" w:rsidTr="003F628D">
            <w:trPr>
              <w:trHeight w:val="60"/>
            </w:trPr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pStyle w:val="17PRIL-tx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hAnsi="Times New Roman" w:cs="Times New Roman"/>
                    <w:sz w:val="24"/>
                    <w:szCs w:val="24"/>
                  </w:rPr>
                  <w:t>Адрес организации</w:t>
                </w:r>
              </w:p>
            </w:tc>
            <w:tc>
              <w:tcPr>
                <w:tcW w:w="6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356300</w:t>
                </w:r>
              </w:p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Ставропольский край, Александровский район, село Александровское, улица Пушкина 81.  </w:t>
                </w:r>
              </w:p>
            </w:tc>
          </w:tr>
          <w:tr w:rsidR="002455F0" w:rsidRPr="00690128" w:rsidTr="003F628D">
            <w:trPr>
              <w:trHeight w:val="60"/>
            </w:trPr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pStyle w:val="17PRIL-tx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hAnsi="Times New Roman" w:cs="Times New Roman"/>
                    <w:sz w:val="24"/>
                    <w:szCs w:val="24"/>
                  </w:rPr>
                  <w:t>Телефон, факс</w:t>
                </w:r>
              </w:p>
            </w:tc>
            <w:tc>
              <w:tcPr>
                <w:tcW w:w="6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8 (865 57)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  <w:r w:rsidRPr="00690128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2 13 68</w:t>
                </w:r>
              </w:p>
            </w:tc>
          </w:tr>
          <w:tr w:rsidR="002455F0" w:rsidRPr="00690128" w:rsidTr="003F628D">
            <w:trPr>
              <w:trHeight w:val="60"/>
            </w:trPr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Default="002455F0" w:rsidP="002455F0">
                <w:pPr>
                  <w:pStyle w:val="17PRIL-tx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hAnsi="Times New Roman" w:cs="Times New Roman"/>
                    <w:sz w:val="24"/>
                    <w:szCs w:val="24"/>
                  </w:rPr>
                  <w:t>Адрес электронной почты</w:t>
                </w:r>
              </w:p>
              <w:p w:rsidR="002455F0" w:rsidRPr="00690128" w:rsidRDefault="002455F0" w:rsidP="002455F0">
                <w:pPr>
                  <w:pStyle w:val="17PRIL-tx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Сайт</w:t>
                </w:r>
              </w:p>
            </w:tc>
            <w:tc>
              <w:tcPr>
                <w:tcW w:w="6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E042CD" w:rsidP="002455F0">
                <w:pPr>
                  <w:spacing w:after="0"/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</w:pPr>
                <w:hyperlink r:id="rId11" w:history="1">
                  <w:r w:rsidR="002455F0" w:rsidRPr="0069012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galya.kozlova.1967@mail.ru</w:t>
                  </w:r>
                </w:hyperlink>
                <w:r w:rsidR="002455F0"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</w:t>
                </w:r>
              </w:p>
              <w:p w:rsidR="002455F0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2455F0" w:rsidRPr="00092BCA" w:rsidRDefault="00E042CD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hyperlink r:id="rId12" w:history="1">
                  <w:r w:rsidR="00092BCA" w:rsidRPr="00092BCA">
                    <w:rPr>
                      <w:rStyle w:val="ac"/>
                      <w:rFonts w:ascii="Times New Roman" w:hAnsi="Times New Roman" w:cs="Times New Roman"/>
                      <w:sz w:val="24"/>
                      <w:szCs w:val="24"/>
                    </w:rPr>
                    <w:t>https://ds-zvyozdochka-aleksandrovskoe-r07.gosweb.gosuslugi.ru/</w:t>
                  </w:r>
                </w:hyperlink>
              </w:p>
            </w:tc>
          </w:tr>
          <w:tr w:rsidR="002455F0" w:rsidRPr="00690128" w:rsidTr="003F628D">
            <w:trPr>
              <w:trHeight w:val="60"/>
            </w:trPr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pStyle w:val="17PRIL-tx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hAnsi="Times New Roman" w:cs="Times New Roman"/>
                    <w:sz w:val="24"/>
                    <w:szCs w:val="24"/>
                  </w:rPr>
                  <w:t>Учредитель</w:t>
                </w:r>
              </w:p>
            </w:tc>
            <w:tc>
              <w:tcPr>
                <w:tcW w:w="6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356304</w:t>
                </w:r>
              </w:p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Российская Федерация, Ставропольский край,  Александровский район,  село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Александровское,  ул.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Войтика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8</w:t>
                </w:r>
                <w:r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 </w:t>
                </w:r>
              </w:p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Отдел образования администрации Александровского муниципального округа.</w:t>
                </w:r>
              </w:p>
              <w:p w:rsidR="002455F0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(865 57) 2 60 93</w:t>
                </w:r>
              </w:p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alexandrrono78982@yandex.ru.</w:t>
                </w:r>
              </w:p>
            </w:tc>
          </w:tr>
          <w:tr w:rsidR="002455F0" w:rsidRPr="00690128" w:rsidTr="003F628D">
            <w:trPr>
              <w:trHeight w:val="60"/>
            </w:trPr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pStyle w:val="17PRIL-tx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hAnsi="Times New Roman" w:cs="Times New Roman"/>
                    <w:sz w:val="24"/>
                    <w:szCs w:val="24"/>
                  </w:rPr>
                  <w:t>Дата создания</w:t>
                </w:r>
              </w:p>
            </w:tc>
            <w:tc>
              <w:tcPr>
                <w:tcW w:w="6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1981</w:t>
                </w:r>
                <w:r w:rsidRPr="00690128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год</w:t>
                </w:r>
                <w:r w:rsidRPr="0069012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</w:t>
                </w:r>
              </w:p>
            </w:tc>
          </w:tr>
          <w:tr w:rsidR="002455F0" w:rsidRPr="00690128" w:rsidTr="003F628D">
            <w:trPr>
              <w:trHeight w:val="60"/>
            </w:trPr>
            <w:tc>
              <w:tcPr>
                <w:tcW w:w="24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pStyle w:val="17PRIL-tx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hAnsi="Times New Roman" w:cs="Times New Roman"/>
                    <w:sz w:val="24"/>
                    <w:szCs w:val="24"/>
                  </w:rPr>
                  <w:t>Лицензия</w:t>
                </w:r>
              </w:p>
            </w:tc>
            <w:tc>
              <w:tcPr>
                <w:tcW w:w="67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</w:tcPr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</w:pPr>
                <w:proofErr w:type="gramStart"/>
                <w:r w:rsidRPr="0069012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Регистрационный</w:t>
                </w:r>
                <w:proofErr w:type="gramEnd"/>
                <w:r w:rsidRPr="0069012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 xml:space="preserve"> № 5415 от 14 декабря 2016; </w:t>
                </w:r>
              </w:p>
              <w:p w:rsidR="002455F0" w:rsidRPr="00690128" w:rsidRDefault="002455F0" w:rsidP="002455F0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90128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lang w:eastAsia="ru-RU"/>
                  </w:rPr>
                  <w:t>серия 26 Л01  № 0001668</w:t>
                </w:r>
              </w:p>
            </w:tc>
          </w:tr>
        </w:tbl>
        <w:p w:rsidR="005C100D" w:rsidRPr="00092BCA" w:rsidRDefault="00E042CD" w:rsidP="00092BCA">
          <w:pPr>
            <w:spacing w:after="0"/>
            <w:rPr>
              <w:rFonts w:ascii="Times New Roman" w:hAnsi="Times New Roman" w:cs="Times New Roman"/>
              <w:iCs/>
              <w:color w:val="000000"/>
              <w:sz w:val="24"/>
              <w:szCs w:val="24"/>
            </w:rPr>
          </w:pPr>
        </w:p>
      </w:sdtContent>
    </w:sdt>
    <w:p w:rsidR="00690128" w:rsidRPr="002455F0" w:rsidRDefault="00690128" w:rsidP="002455F0">
      <w:pPr>
        <w:spacing w:after="0" w:line="240" w:lineRule="auto"/>
        <w:ind w:left="-567"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организация создана на основании следующих документов:</w:t>
      </w:r>
    </w:p>
    <w:p w:rsidR="00690128" w:rsidRPr="002455F0" w:rsidRDefault="002C0151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Устав, зарегистрирован</w:t>
      </w:r>
      <w:r w:rsidR="00690128" w:rsidRPr="0024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 Александровского муниципального округа   от 5</w:t>
      </w:r>
      <w:r w:rsidR="00690128" w:rsidRPr="0024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  2024 года №</w:t>
      </w:r>
      <w:r w:rsidR="00092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218</w:t>
      </w:r>
      <w:r w:rsidR="00690128" w:rsidRPr="0024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Лицензия на право осуществления образовательной деятельности  </w:t>
      </w:r>
      <w:proofErr w:type="gramStart"/>
      <w:r w:rsidRPr="0024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регистрационный</w:t>
      </w:r>
      <w:proofErr w:type="gramEnd"/>
      <w:r w:rsidRPr="0024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 5415 от 14 декабря 2016; серия 26 Л01  № 0001668;</w:t>
      </w: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государственной регистрации юридического лица, дата выдачи – 11 апреля 2013 года, ОГРН – 1022600507159, серия 26 № 003428419; </w:t>
      </w: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в Единый государственный реестр юридических лиц, дата выдачи – 28.06. 2005 года, № 001913006</w:t>
      </w:r>
      <w:r w:rsidRPr="0024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 –  2601005060/ 260101001; </w:t>
      </w: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государственной регистрации права, дата выдачи – 15.02.2011 2013 года, запись регистрации № 26-26-02/001/2011-512.</w:t>
      </w: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Муниципальное дошкольное образовательное учреждение «Детский сад   №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33 «Звездочка» (далее – МДОУ Детский сад №33 «Звездочка») расположено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жилом районе села,  вблизи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производящих предприятий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торговых мест, центра села. Здание детского сада 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 xml:space="preserve">реконструировано в 1881 и построен новый корпус на 55 мест в 2020г.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наполняемость -205 мест. Общая площадь зданий</w:t>
      </w:r>
      <w:r w:rsidR="001B005A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территорию 10178 -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них площадь помещений, используемых непосредственно</w:t>
      </w:r>
      <w:r w:rsidR="001B005A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 образовательного процесса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>1674</w:t>
      </w:r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Цель деятельности МДОУ Детский сад №33 «Звездочка» - осуществление образовательной деятельности по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Предметом деятельности МДОУ Детский сад №33 «Звездочка» является формирование общей культуры, развитие физических, интеллектуальных, нравственных, эстетических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качеств, формирование предпосылок учебной деятельности, сохранение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воспитанников.</w:t>
      </w:r>
    </w:p>
    <w:p w:rsidR="00690128" w:rsidRPr="002455F0" w:rsidRDefault="00690128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Режим работы МДОУ Детский сад №33 «Звездочка»: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сокращённого дня – 10 ч., пять дней в неделю с понедельника по пятницу с 7.30ч. - 17.30ч. Выходные дни: суббота, воскресенье, праздничные дни в соответствии с законодательством РФ.</w:t>
      </w:r>
    </w:p>
    <w:p w:rsidR="00B55DCF" w:rsidRPr="002455F0" w:rsidRDefault="00B55DCF" w:rsidP="002455F0">
      <w:pPr>
        <w:pStyle w:val="17PRIL-txt"/>
        <w:ind w:left="-567"/>
        <w:rPr>
          <w:rStyle w:val="propis"/>
          <w:rFonts w:ascii="Times New Roman" w:hAnsi="Times New Roman" w:cs="Times New Roman"/>
          <w:sz w:val="24"/>
          <w:szCs w:val="24"/>
        </w:rPr>
      </w:pPr>
    </w:p>
    <w:p w:rsidR="00B55DCF" w:rsidRPr="002455F0" w:rsidRDefault="00B55DCF" w:rsidP="002455F0">
      <w:pPr>
        <w:pStyle w:val="17PRIL-header-1"/>
        <w:spacing w:before="0" w:after="0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Аналитическая часть</w:t>
      </w:r>
    </w:p>
    <w:p w:rsidR="00B55DCF" w:rsidRPr="002455F0" w:rsidRDefault="00B55DCF" w:rsidP="002455F0">
      <w:pPr>
        <w:pStyle w:val="17PRIL-header-2"/>
        <w:spacing w:before="0" w:after="0"/>
        <w:ind w:left="-567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2455F0">
        <w:rPr>
          <w:rStyle w:val="Bold"/>
          <w:rFonts w:ascii="Times New Roman" w:hAnsi="Times New Roman" w:cs="Times New Roman"/>
          <w:b/>
          <w:bCs/>
          <w:sz w:val="24"/>
          <w:szCs w:val="24"/>
        </w:rPr>
        <w:t>I. Оценка образовательной деятельности</w:t>
      </w:r>
    </w:p>
    <w:p w:rsidR="00D473B4" w:rsidRPr="002455F0" w:rsidRDefault="00D473B4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Образовательная деятельность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Детский сад №33 «Звездочка» организована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Федеральной образовательной программой дошкольного образовани</w:t>
      </w:r>
      <w:proofErr w:type="gram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375C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8375C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№1028 от 25.11.2022г.</w:t>
      </w:r>
      <w:r w:rsidR="005A630A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A630A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едеральным государственным образовательным стандартом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</w:t>
      </w:r>
      <w:r w:rsidR="005A630A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приказ № 1155 от 17.10.2023г. с изменениями и дополнениями</w:t>
      </w:r>
      <w:r w:rsidR="005A630A" w:rsidRPr="002455F0">
        <w:rPr>
          <w:rFonts w:ascii="Times New Roman" w:hAnsi="Times New Roman" w:cs="Times New Roman"/>
          <w:sz w:val="24"/>
          <w:szCs w:val="24"/>
        </w:rPr>
        <w:t xml:space="preserve"> 21 января 2019 г., 8 ноября 2022 г.</w:t>
      </w:r>
      <w:r w:rsidR="005A630A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функционирует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дополнительно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СанПиН 1.2.3685-21 «Гигиенические нормативы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</w:p>
    <w:p w:rsidR="00D473B4" w:rsidRPr="002455F0" w:rsidRDefault="00D473B4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Образовательная деятельность ведется на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образовательной программы дошкольного образования, которая составлена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E4CBA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ДО, ФГОС </w:t>
      </w:r>
      <w:proofErr w:type="gramStart"/>
      <w:r w:rsidR="00EE4CBA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, санитарно-эпидемиологическими правилами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:rsidR="00D473B4" w:rsidRPr="002455F0" w:rsidRDefault="00D473B4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Образовательный процесс для детей с ОВЗ и детей-инвалидов не осуществляется. Детей  с ТНР (ОНР) и с ЗПР нет.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473B4" w:rsidRPr="002455F0" w:rsidRDefault="00E25591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Реализуемая</w:t>
      </w:r>
      <w:r w:rsidR="00D473B4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образо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вательная программа: «О</w:t>
      </w:r>
      <w:r w:rsidR="00D473B4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дошкольного образования»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2023-2027</w:t>
      </w:r>
      <w:r w:rsidR="00D473B4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73B4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r w:rsidR="00D473B4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совете, протокол № 1 от 30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</w:t>
      </w:r>
      <w:r w:rsidR="00D473B4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утверждена</w:t>
      </w:r>
      <w:r w:rsidR="00D473B4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заведующим.</w:t>
      </w:r>
    </w:p>
    <w:p w:rsidR="00E25591" w:rsidRPr="002455F0" w:rsidRDefault="00E25591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   Коллективом МДОУ Детский сад № 33 «Звездочка»  проведены организационные мероприятия по внедрению федеральной образовательной про</w:t>
      </w:r>
      <w:r w:rsidR="0096628B" w:rsidRPr="002455F0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 </w:t>
      </w:r>
      <w:r w:rsidRPr="002455F0">
        <w:rPr>
          <w:rFonts w:ascii="Times New Roman" w:hAnsi="Times New Roman" w:cs="Times New Roman"/>
          <w:sz w:val="24"/>
          <w:szCs w:val="24"/>
        </w:rPr>
        <w:t xml:space="preserve">в соответствии с утвержденной дорожной картой. Для этого создали рабочую группу в составе заведующего, старшего воспитателя, </w:t>
      </w:r>
      <w:r w:rsidR="0096628B" w:rsidRPr="002455F0">
        <w:rPr>
          <w:rFonts w:ascii="Times New Roman" w:hAnsi="Times New Roman" w:cs="Times New Roman"/>
          <w:sz w:val="24"/>
          <w:szCs w:val="24"/>
        </w:rPr>
        <w:t>педагога-психолога, воспитателя</w:t>
      </w:r>
      <w:r w:rsidRPr="002455F0">
        <w:rPr>
          <w:rFonts w:ascii="Times New Roman" w:hAnsi="Times New Roman" w:cs="Times New Roman"/>
          <w:sz w:val="24"/>
          <w:szCs w:val="24"/>
        </w:rPr>
        <w:t>. Результаты:</w:t>
      </w:r>
    </w:p>
    <w:p w:rsidR="00E25591" w:rsidRPr="002455F0" w:rsidRDefault="00E25591" w:rsidP="002455F0">
      <w:pPr>
        <w:pStyle w:val="17PRIL-bul"/>
        <w:numPr>
          <w:ilvl w:val="0"/>
          <w:numId w:val="5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утвердили образовательную программу дошкольного образ</w:t>
      </w:r>
      <w:r w:rsidR="0096628B" w:rsidRPr="002455F0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234F19">
        <w:rPr>
          <w:rFonts w:ascii="Times New Roman" w:hAnsi="Times New Roman" w:cs="Times New Roman"/>
          <w:sz w:val="24"/>
          <w:szCs w:val="24"/>
        </w:rPr>
        <w:t>МДОУ Детский сад № 33 «Звездочка»</w:t>
      </w:r>
      <w:r w:rsidR="0096628B" w:rsidRPr="002455F0">
        <w:rPr>
          <w:rFonts w:ascii="Times New Roman" w:hAnsi="Times New Roman" w:cs="Times New Roman"/>
          <w:sz w:val="24"/>
          <w:szCs w:val="24"/>
        </w:rPr>
        <w:t xml:space="preserve">, </w:t>
      </w:r>
      <w:r w:rsidRPr="002455F0">
        <w:rPr>
          <w:rFonts w:ascii="Times New Roman" w:hAnsi="Times New Roman" w:cs="Times New Roman"/>
          <w:sz w:val="24"/>
          <w:szCs w:val="24"/>
        </w:rPr>
        <w:t>разработанную на основе ФОП </w:t>
      </w:r>
      <w:proofErr w:type="gramStart"/>
      <w:r w:rsidRPr="002455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55F0">
        <w:rPr>
          <w:rFonts w:ascii="Times New Roman" w:hAnsi="Times New Roman" w:cs="Times New Roman"/>
          <w:sz w:val="24"/>
          <w:szCs w:val="24"/>
        </w:rPr>
        <w:t xml:space="preserve">, и ввели </w:t>
      </w:r>
      <w:proofErr w:type="gramStart"/>
      <w:r w:rsidRPr="002455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55F0">
        <w:rPr>
          <w:rFonts w:ascii="Times New Roman" w:hAnsi="Times New Roman" w:cs="Times New Roman"/>
          <w:sz w:val="24"/>
          <w:szCs w:val="24"/>
        </w:rPr>
        <w:t> действие с 01.09.2023;</w:t>
      </w:r>
    </w:p>
    <w:p w:rsidR="00E25591" w:rsidRPr="002455F0" w:rsidRDefault="00E25591" w:rsidP="002455F0">
      <w:pPr>
        <w:pStyle w:val="17PRIL-bul"/>
        <w:numPr>
          <w:ilvl w:val="0"/>
          <w:numId w:val="5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2455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55F0">
        <w:rPr>
          <w:rFonts w:ascii="Times New Roman" w:hAnsi="Times New Roman" w:cs="Times New Roman"/>
          <w:sz w:val="24"/>
          <w:szCs w:val="24"/>
        </w:rPr>
        <w:t>;</w:t>
      </w:r>
    </w:p>
    <w:p w:rsidR="00E25591" w:rsidRPr="002455F0" w:rsidRDefault="00E25591" w:rsidP="002455F0">
      <w:pPr>
        <w:pStyle w:val="17PRIL-bul"/>
        <w:numPr>
          <w:ilvl w:val="0"/>
          <w:numId w:val="5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провели информационно-разъяснительную работу с родителями (законными представителями) воспитанников.</w:t>
      </w:r>
    </w:p>
    <w:p w:rsidR="00D473B4" w:rsidRPr="002455F0" w:rsidRDefault="00D473B4" w:rsidP="002455F0">
      <w:pPr>
        <w:widowControl w:val="0"/>
        <w:tabs>
          <w:tab w:val="left" w:pos="324"/>
        </w:tabs>
        <w:autoSpaceDE w:val="0"/>
        <w:autoSpaceDN w:val="0"/>
        <w:spacing w:after="0" w:line="240" w:lineRule="auto"/>
        <w:ind w:left="-567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воспитат</w:t>
      </w:r>
      <w:r w:rsidR="00E25591" w:rsidRPr="002455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ельно-образовательном процессе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МДОУ Детский сад №33 «Звездочка» реализуются дополнительные программы: парциальная программа физического развития детей 3-7 лет  «Малыши – крепыши»  под редакцией  О.В. </w:t>
      </w:r>
      <w:proofErr w:type="spellStart"/>
      <w:r w:rsidRPr="002455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Бережновой</w:t>
      </w:r>
      <w:proofErr w:type="spellEnd"/>
      <w:r w:rsidRPr="002455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В.В. Бойко, 2016г.; «Зелёный огонёк здоровья», М.Ю. </w:t>
      </w:r>
      <w:proofErr w:type="spellStart"/>
      <w:r w:rsidRPr="002455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Картушина</w:t>
      </w:r>
      <w:proofErr w:type="spellEnd"/>
      <w:r w:rsidRPr="002455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2007г;   парциальная программа «Юный эколог» С.Н. Николаева, 2016г., программа «Азы финансовой грамотности для дошкольников» Л.В. Стахович, 2019г.</w:t>
      </w:r>
      <w:r w:rsidR="00E25591" w:rsidRPr="002455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дополнительного образования  по обучению детей дошкольного возраста правилам дорожного движения «Дорожная азбука», утверждена приказом заведующего №120-о от 28.08.2021г</w:t>
      </w:r>
      <w:proofErr w:type="gramStart"/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519" w:rsidRPr="002455F0" w:rsidRDefault="00D33245" w:rsidP="002455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sz w:val="24"/>
          <w:szCs w:val="24"/>
        </w:rPr>
        <w:t xml:space="preserve">    </w:t>
      </w:r>
      <w:r w:rsidR="00234F19">
        <w:rPr>
          <w:rStyle w:val="propis"/>
          <w:rFonts w:ascii="Times New Roman" w:hAnsi="Times New Roman" w:cs="Times New Roman"/>
          <w:i w:val="0"/>
          <w:sz w:val="24"/>
          <w:szCs w:val="24"/>
        </w:rPr>
        <w:t>Детский сад посещают 214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воспитан</w:t>
      </w:r>
      <w:r w:rsidR="00234F19">
        <w:rPr>
          <w:rStyle w:val="propis"/>
          <w:rFonts w:ascii="Times New Roman" w:hAnsi="Times New Roman" w:cs="Times New Roman"/>
          <w:i w:val="0"/>
          <w:sz w:val="24"/>
          <w:szCs w:val="24"/>
        </w:rPr>
        <w:t>ников в возрасте от 1,5 до 7 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ле</w:t>
      </w:r>
      <w:r w:rsidR="008C4519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т. В детском саду сформировано 11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 групп общеразвивающей направленности. </w:t>
      </w:r>
      <w:r w:rsidR="00D473B4" w:rsidRPr="002455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</w:p>
    <w:p w:rsidR="00D473B4" w:rsidRPr="002455F0" w:rsidRDefault="008C4519" w:rsidP="002455F0">
      <w:pPr>
        <w:spacing w:after="0" w:line="240" w:lineRule="auto"/>
        <w:ind w:left="-567" w:right="-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D473B4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tbl>
      <w:tblPr>
        <w:tblW w:w="94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5"/>
        <w:gridCol w:w="3143"/>
        <w:gridCol w:w="1965"/>
        <w:gridCol w:w="1940"/>
      </w:tblGrid>
      <w:tr w:rsidR="00D473B4" w:rsidRPr="002455F0" w:rsidTr="0096628B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B4" w:rsidRPr="002455F0" w:rsidRDefault="00D33245" w:rsidP="005C100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</w:t>
            </w:r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ность</w:t>
            </w:r>
            <w:proofErr w:type="spellEnd"/>
            <w:r w:rsidR="00D473B4"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B4" w:rsidRPr="002455F0" w:rsidRDefault="00D473B4" w:rsidP="005C100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B4" w:rsidRPr="002455F0" w:rsidRDefault="00D473B4" w:rsidP="005C100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B4" w:rsidRPr="002455F0" w:rsidRDefault="00D473B4" w:rsidP="005C100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Количество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детей</w:t>
            </w:r>
            <w:proofErr w:type="spellEnd"/>
          </w:p>
        </w:tc>
      </w:tr>
      <w:tr w:rsidR="00D473B4" w:rsidRPr="002455F0" w:rsidTr="0096628B">
        <w:trPr>
          <w:trHeight w:val="3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33245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Общеразвивающ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234F19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473B4" w:rsidRPr="002455F0" w:rsidTr="0096628B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234F19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473B4" w:rsidRPr="002455F0" w:rsidTr="0096628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234F19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D473B4" w:rsidRPr="002455F0" w:rsidTr="0096628B">
        <w:trPr>
          <w:trHeight w:val="2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234F19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473B4" w:rsidRPr="002455F0" w:rsidTr="0096628B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Старшая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234F19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473B4" w:rsidRPr="002455F0" w:rsidTr="0096628B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Подготовительная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234F19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473B4" w:rsidRPr="002455F0" w:rsidTr="0096628B">
        <w:trPr>
          <w:trHeight w:val="2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D473B4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3B4" w:rsidRPr="002455F0" w:rsidRDefault="00234F19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</w:tbl>
    <w:p w:rsidR="00D473B4" w:rsidRPr="002455F0" w:rsidRDefault="00D473B4" w:rsidP="002455F0">
      <w:pPr>
        <w:spacing w:after="0" w:line="240" w:lineRule="auto"/>
        <w:ind w:left="-567" w:right="-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519" w:rsidRPr="002455F0" w:rsidRDefault="00D473B4" w:rsidP="002455F0">
      <w:pPr>
        <w:shd w:val="clear" w:color="auto" w:fill="FFFFFF"/>
        <w:spacing w:after="0"/>
        <w:ind w:left="-567"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519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детском саду имеются два спортивных зала, два музыкальных зала, сенсорная комната. </w:t>
      </w:r>
      <w:r w:rsidR="008C4519" w:rsidRPr="00245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ДОО  имеется  спортивная площадка, площадка по ПДД, 11 благоустроенных участков для игр.</w:t>
      </w:r>
    </w:p>
    <w:p w:rsidR="00D473B4" w:rsidRPr="002455F0" w:rsidRDefault="00D473B4" w:rsidP="002455F0">
      <w:pPr>
        <w:spacing w:after="0" w:line="240" w:lineRule="auto"/>
        <w:ind w:left="-567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B55DCF" w:rsidRPr="002455F0" w:rsidRDefault="00EA75CA" w:rsidP="002455F0">
      <w:pPr>
        <w:pStyle w:val="17PRIL-txt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   </w:t>
      </w:r>
      <w:r w:rsidR="00B55DCF" w:rsidRPr="002455F0">
        <w:rPr>
          <w:rStyle w:val="Bold"/>
          <w:rFonts w:ascii="Times New Roman" w:hAnsi="Times New Roman" w:cs="Times New Roman"/>
          <w:sz w:val="24"/>
          <w:szCs w:val="24"/>
        </w:rPr>
        <w:t>Воспитательная работа</w:t>
      </w:r>
    </w:p>
    <w:p w:rsidR="00EA75CA" w:rsidRPr="00EA75CA" w:rsidRDefault="00EA75CA" w:rsidP="00EA75CA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41AC" w:rsidRPr="00245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941AC" w:rsidRPr="002455F0">
        <w:rPr>
          <w:rFonts w:ascii="Times New Roman" w:hAnsi="Times New Roman" w:cs="Times New Roman"/>
          <w:sz w:val="24"/>
          <w:szCs w:val="24"/>
        </w:rPr>
        <w:t>оспитательная работа в  детском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сад</w:t>
      </w:r>
      <w:r w:rsidR="002941AC" w:rsidRPr="002455F0">
        <w:rPr>
          <w:rFonts w:ascii="Times New Roman" w:hAnsi="Times New Roman" w:cs="Times New Roman"/>
          <w:sz w:val="24"/>
          <w:szCs w:val="24"/>
        </w:rPr>
        <w:t xml:space="preserve">у строится на основе </w:t>
      </w:r>
      <w:r>
        <w:rPr>
          <w:rFonts w:ascii="Times New Roman" w:hAnsi="Times New Roman" w:cs="Times New Roman"/>
          <w:sz w:val="24"/>
          <w:szCs w:val="24"/>
        </w:rPr>
        <w:t xml:space="preserve">программы воспитания, как части содержательного раздела образовательной программы МДОУ Детский сад № 33 «Звездочка» и  </w:t>
      </w:r>
      <w:r w:rsidR="002941AC" w:rsidRPr="002455F0">
        <w:rPr>
          <w:rFonts w:ascii="Times New Roman" w:hAnsi="Times New Roman" w:cs="Times New Roman"/>
          <w:sz w:val="24"/>
          <w:szCs w:val="24"/>
        </w:rPr>
        <w:t>календарного плана воспитательной работы</w:t>
      </w:r>
      <w:r w:rsidR="00B55DCF" w:rsidRPr="002455F0">
        <w:rPr>
          <w:rFonts w:ascii="Times New Roman" w:hAnsi="Times New Roman" w:cs="Times New Roman"/>
          <w:sz w:val="24"/>
          <w:szCs w:val="24"/>
        </w:rPr>
        <w:t>.</w:t>
      </w:r>
      <w:r w:rsidRPr="00EA75CA">
        <w:rPr>
          <w:rFonts w:ascii="Times New Roman" w:hAnsi="Times New Roman" w:cs="Times New Roman"/>
          <w:sz w:val="24"/>
          <w:szCs w:val="24"/>
        </w:rPr>
        <w:t xml:space="preserve">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EA75CA" w:rsidRPr="00EA75CA" w:rsidRDefault="00EA75CA" w:rsidP="00EA75CA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75CA">
        <w:rPr>
          <w:rFonts w:ascii="Times New Roman" w:hAnsi="Times New Roman" w:cs="Times New Roman"/>
          <w:sz w:val="24"/>
          <w:szCs w:val="24"/>
        </w:rPr>
        <w:t xml:space="preserve"> • Ценности Родина и природа лежат в основе патриотического направления воспитания.</w:t>
      </w:r>
    </w:p>
    <w:p w:rsidR="00EA75CA" w:rsidRPr="00EA75CA" w:rsidRDefault="00EA75CA" w:rsidP="00EA75CA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75CA">
        <w:rPr>
          <w:rFonts w:ascii="Times New Roman" w:hAnsi="Times New Roman" w:cs="Times New Roman"/>
          <w:sz w:val="24"/>
          <w:szCs w:val="24"/>
        </w:rPr>
        <w:t>• Ценности милосердие, жизнь, добро лежат в основе духовно-нравственного направления воспитания</w:t>
      </w:r>
    </w:p>
    <w:p w:rsidR="00EA75CA" w:rsidRPr="00EA75CA" w:rsidRDefault="00EA75CA" w:rsidP="00EA75CA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75CA">
        <w:rPr>
          <w:rFonts w:ascii="Times New Roman" w:hAnsi="Times New Roman" w:cs="Times New Roman"/>
          <w:sz w:val="24"/>
          <w:szCs w:val="24"/>
        </w:rPr>
        <w:t>• Ценности человек, семья, дружба, сотрудничество лежат в основе социального направления воспитания.</w:t>
      </w:r>
    </w:p>
    <w:p w:rsidR="00EA75CA" w:rsidRPr="00EA75CA" w:rsidRDefault="00EA75CA" w:rsidP="00EA75CA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75CA">
        <w:rPr>
          <w:rFonts w:ascii="Times New Roman" w:hAnsi="Times New Roman" w:cs="Times New Roman"/>
          <w:sz w:val="24"/>
          <w:szCs w:val="24"/>
        </w:rPr>
        <w:t>• Ценность познание лежит в основе познавательного направления воспитания.</w:t>
      </w:r>
    </w:p>
    <w:p w:rsidR="00EA75CA" w:rsidRPr="00EA75CA" w:rsidRDefault="00EA75CA" w:rsidP="00EA75CA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75CA">
        <w:rPr>
          <w:rFonts w:ascii="Times New Roman" w:hAnsi="Times New Roman" w:cs="Times New Roman"/>
          <w:sz w:val="24"/>
          <w:szCs w:val="24"/>
        </w:rPr>
        <w:t>• Ценности жизнь и здоровье лежат в основе физического и оздоровительного направления воспитания.</w:t>
      </w:r>
    </w:p>
    <w:p w:rsidR="00EA75CA" w:rsidRPr="00EA75CA" w:rsidRDefault="00EA75CA" w:rsidP="00EA75CA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75CA">
        <w:rPr>
          <w:rFonts w:ascii="Times New Roman" w:hAnsi="Times New Roman" w:cs="Times New Roman"/>
          <w:sz w:val="24"/>
          <w:szCs w:val="24"/>
        </w:rPr>
        <w:t>• Ценность труд лежит в основе трудового направления воспитания.</w:t>
      </w:r>
    </w:p>
    <w:p w:rsidR="00EA75CA" w:rsidRDefault="00EA75CA" w:rsidP="00EA75CA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5CA">
        <w:rPr>
          <w:rFonts w:ascii="Times New Roman" w:hAnsi="Times New Roman" w:cs="Times New Roman"/>
          <w:sz w:val="24"/>
          <w:szCs w:val="24"/>
        </w:rPr>
        <w:t>• Ценности культура и красота лежат в основе эстетического направления воспитания.</w:t>
      </w:r>
      <w:r w:rsidR="00E04029" w:rsidRPr="002455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EA75C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цели и</w:t>
      </w:r>
      <w:r w:rsidRPr="00EA75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A75C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программы воспитания осуществлялась по направлениям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воспитания: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   </w:t>
      </w:r>
      <w:r w:rsidRPr="00EA75CA">
        <w:rPr>
          <w:rStyle w:val="c2"/>
          <w:b/>
          <w:bCs/>
          <w:color w:val="000000"/>
        </w:rPr>
        <w:t>Патриотическое направление воспитания</w:t>
      </w:r>
      <w:r w:rsidRPr="00EA75CA">
        <w:rPr>
          <w:rStyle w:val="c1"/>
          <w:color w:val="000000"/>
        </w:rPr>
        <w:t> 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Цель</w:t>
      </w:r>
      <w:r w:rsidRPr="00EA75CA">
        <w:rPr>
          <w:rStyle w:val="c1"/>
          <w:color w:val="000000"/>
        </w:rPr>
        <w:t> 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 </w:t>
      </w:r>
      <w:r w:rsidRPr="00EA75CA">
        <w:rPr>
          <w:rStyle w:val="c2"/>
          <w:b/>
          <w:bCs/>
          <w:color w:val="000000"/>
        </w:rPr>
        <w:t>Ценности</w:t>
      </w:r>
      <w:r w:rsidRPr="00EA75CA">
        <w:rPr>
          <w:rStyle w:val="c1"/>
          <w:color w:val="000000"/>
        </w:rPr>
        <w:t> - Родина и природа.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1"/>
          <w:color w:val="000000"/>
        </w:rPr>
        <w:t>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веры, народных и семейных традиций.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   </w:t>
      </w:r>
      <w:r w:rsidRPr="00EA75CA">
        <w:rPr>
          <w:rStyle w:val="c2"/>
          <w:b/>
          <w:bCs/>
          <w:color w:val="000000"/>
        </w:rPr>
        <w:t>Духовно-нравственное направление воспитания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Цель</w:t>
      </w:r>
      <w:r w:rsidRPr="00EA75CA">
        <w:rPr>
          <w:rStyle w:val="c1"/>
          <w:color w:val="000000"/>
        </w:rPr>
        <w:t> - формирование способности к духовному развитию, нравственному самосовершенствованию, индивидуально ответственному поведению.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Ценности</w:t>
      </w:r>
      <w:r w:rsidRPr="00EA75CA">
        <w:rPr>
          <w:rStyle w:val="c1"/>
          <w:color w:val="000000"/>
        </w:rPr>
        <w:t> - жизнь, милосердие, добро.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1"/>
          <w:color w:val="000000"/>
        </w:rPr>
        <w:lastRenderedPageBreak/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 историческом и личностном аспектах.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   </w:t>
      </w:r>
      <w:r w:rsidRPr="00EA75CA">
        <w:rPr>
          <w:rStyle w:val="c2"/>
          <w:b/>
          <w:bCs/>
          <w:color w:val="000000"/>
        </w:rPr>
        <w:t>Социальное направление воспитания</w:t>
      </w:r>
      <w:r w:rsidRPr="00EA75CA">
        <w:rPr>
          <w:rStyle w:val="c1"/>
          <w:color w:val="000000"/>
        </w:rPr>
        <w:t> 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Цель</w:t>
      </w:r>
      <w:r w:rsidRPr="00EA75CA">
        <w:rPr>
          <w:rStyle w:val="c1"/>
          <w:color w:val="000000"/>
        </w:rPr>
        <w:t> 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Ценности</w:t>
      </w:r>
      <w:r w:rsidRPr="00EA75CA">
        <w:rPr>
          <w:rStyle w:val="c1"/>
          <w:color w:val="000000"/>
        </w:rPr>
        <w:t> - семья, дружба, человек и сотрудничество.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1"/>
          <w:color w:val="000000"/>
        </w:rPr>
        <w:t>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</w:t>
      </w:r>
      <w:proofErr w:type="gramStart"/>
      <w:r w:rsidRPr="00EA75CA">
        <w:rPr>
          <w:rStyle w:val="c1"/>
          <w:color w:val="000000"/>
        </w:rPr>
        <w:t>о-</w:t>
      </w:r>
      <w:proofErr w:type="gramEnd"/>
      <w:r w:rsidRPr="00EA75CA">
        <w:rPr>
          <w:rStyle w:val="c1"/>
          <w:color w:val="000000"/>
        </w:rPr>
        <w:t xml:space="preserve"> взрослых и детских общностях.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   </w:t>
      </w:r>
      <w:r w:rsidRPr="00EA75CA">
        <w:rPr>
          <w:rStyle w:val="c2"/>
          <w:b/>
          <w:bCs/>
          <w:color w:val="000000"/>
        </w:rPr>
        <w:t>Познавательное направление воспитания</w:t>
      </w:r>
      <w:r w:rsidRPr="00EA75CA">
        <w:rPr>
          <w:rStyle w:val="c1"/>
          <w:color w:val="000000"/>
        </w:rPr>
        <w:t> 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Цель </w:t>
      </w:r>
      <w:r w:rsidRPr="00EA75CA">
        <w:rPr>
          <w:rStyle w:val="c1"/>
          <w:color w:val="000000"/>
        </w:rPr>
        <w:t>- формирование ценности познания. Ценность - познание лежит в основе познавательного направления воспитания.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1"/>
          <w:color w:val="000000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   </w:t>
      </w:r>
      <w:r w:rsidRPr="00EA75CA">
        <w:rPr>
          <w:rStyle w:val="c2"/>
          <w:b/>
          <w:bCs/>
          <w:color w:val="000000"/>
        </w:rPr>
        <w:t>Физическое и оздоровительное направление воспитания</w:t>
      </w:r>
      <w:r w:rsidRPr="00EA75CA">
        <w:rPr>
          <w:rStyle w:val="c1"/>
          <w:color w:val="000000"/>
        </w:rPr>
        <w:t> 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Цель -</w:t>
      </w:r>
      <w:r w:rsidRPr="00EA75CA">
        <w:rPr>
          <w:rStyle w:val="c1"/>
          <w:color w:val="000000"/>
        </w:rPr>
        <w:t> 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1"/>
          <w:color w:val="000000"/>
        </w:rPr>
        <w:t> </w:t>
      </w:r>
      <w:r w:rsidRPr="00EA75CA">
        <w:rPr>
          <w:rStyle w:val="c2"/>
          <w:b/>
          <w:bCs/>
          <w:color w:val="000000"/>
        </w:rPr>
        <w:t>Ценности </w:t>
      </w:r>
      <w:r w:rsidRPr="00EA75CA">
        <w:rPr>
          <w:rStyle w:val="c1"/>
          <w:color w:val="000000"/>
        </w:rPr>
        <w:t>- жизнь и здоровье.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1"/>
          <w:color w:val="000000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   </w:t>
      </w:r>
      <w:r w:rsidRPr="00EA75CA">
        <w:rPr>
          <w:rStyle w:val="c2"/>
          <w:b/>
          <w:bCs/>
          <w:color w:val="000000"/>
        </w:rPr>
        <w:t>Трудовое направление воспитания</w:t>
      </w:r>
      <w:r w:rsidRPr="00EA75CA">
        <w:rPr>
          <w:rStyle w:val="c1"/>
          <w:color w:val="000000"/>
        </w:rPr>
        <w:t> 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Цель</w:t>
      </w:r>
      <w:r w:rsidRPr="00EA75CA">
        <w:rPr>
          <w:rStyle w:val="c1"/>
          <w:color w:val="000000"/>
        </w:rPr>
        <w:t> - формирование ценностного отношения детей к труду, трудолюбию и приобщение ребёнка к труду.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Ценность</w:t>
      </w:r>
      <w:r w:rsidRPr="00EA75CA">
        <w:rPr>
          <w:rStyle w:val="c1"/>
          <w:color w:val="000000"/>
        </w:rPr>
        <w:t> - труд.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1"/>
          <w:color w:val="000000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   </w:t>
      </w:r>
      <w:r w:rsidRPr="00EA75CA">
        <w:rPr>
          <w:rStyle w:val="c2"/>
          <w:b/>
          <w:bCs/>
          <w:color w:val="000000"/>
        </w:rPr>
        <w:t>Эстетическое направление воспитания</w:t>
      </w:r>
      <w:r w:rsidRPr="00EA75CA">
        <w:rPr>
          <w:rStyle w:val="c1"/>
          <w:color w:val="000000"/>
        </w:rPr>
        <w:t> 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Цель</w:t>
      </w:r>
      <w:r w:rsidRPr="00EA75CA">
        <w:rPr>
          <w:rStyle w:val="c1"/>
          <w:color w:val="000000"/>
        </w:rPr>
        <w:t> - способствовать становлению у ребёнка ценностного отношения к красоте.</w:t>
      </w:r>
    </w:p>
    <w:p w:rsidR="00EA75CA" w:rsidRPr="00EA75CA" w:rsidRDefault="00EA75CA" w:rsidP="00EA75C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2"/>
          <w:b/>
          <w:bCs/>
          <w:color w:val="000000"/>
        </w:rPr>
        <w:t>Ценности </w:t>
      </w:r>
      <w:r w:rsidRPr="00EA75CA">
        <w:rPr>
          <w:rStyle w:val="c1"/>
          <w:color w:val="000000"/>
        </w:rPr>
        <w:t>- культура, красота.</w:t>
      </w:r>
    </w:p>
    <w:p w:rsidR="00EA75CA" w:rsidRPr="00C845BE" w:rsidRDefault="00EA75CA" w:rsidP="00C845B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EA75CA">
        <w:rPr>
          <w:rStyle w:val="c1"/>
          <w:color w:val="000000"/>
        </w:rPr>
        <w:t xml:space="preserve">Эстетическое воспитание направлено на воспитание любви к </w:t>
      </w:r>
      <w:proofErr w:type="gramStart"/>
      <w:r w:rsidRPr="00EA75CA">
        <w:rPr>
          <w:rStyle w:val="c1"/>
          <w:color w:val="000000"/>
        </w:rPr>
        <w:t>прекрасному</w:t>
      </w:r>
      <w:proofErr w:type="gramEnd"/>
      <w:r w:rsidRPr="00EA75CA">
        <w:rPr>
          <w:rStyle w:val="c1"/>
          <w:color w:val="000000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B55DCF" w:rsidRPr="002455F0" w:rsidRDefault="00EA75CA" w:rsidP="00EA75CA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C845BE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E04029" w:rsidRPr="002455F0">
        <w:rPr>
          <w:rFonts w:ascii="Times New Roman" w:eastAsia="Calibri" w:hAnsi="Times New Roman" w:cs="Times New Roman"/>
          <w:bCs/>
          <w:sz w:val="24"/>
          <w:szCs w:val="24"/>
        </w:rPr>
        <w:t>Мероприятия, реализуемые на основе   календарного плана воспитательной работы по направлениям воспитания,   способствуют формированию основ патриотизма - любви к своей семье, детскому саду, родной природе, соотечественникам. Формируя представления детей о малой родине и отечестве, социокультурных ценностях нашего народа, об отечественных традициях и праздниках, многообразии стран и народов мира, в детском саду осуществляется ознакомление детей с государственным устройством России, армией и флотом, авиацией. (</w:t>
      </w:r>
      <w:r w:rsidR="00E04029" w:rsidRPr="002455F0">
        <w:rPr>
          <w:rFonts w:ascii="Times New Roman" w:eastAsia="Calibri" w:hAnsi="Times New Roman" w:cs="Times New Roman"/>
          <w:color w:val="000000"/>
          <w:sz w:val="24"/>
          <w:szCs w:val="24"/>
        </w:rPr>
        <w:t>Письмо Минпросвещения России от 15.04.2022 № СК-295/06</w:t>
      </w:r>
      <w:r w:rsidR="00E04029" w:rsidRPr="002455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="00E04029" w:rsidRPr="002455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использовании государственных символов Российской Федерации») </w:t>
      </w:r>
    </w:p>
    <w:p w:rsidR="00B55DCF" w:rsidRPr="002455F0" w:rsidRDefault="002941AC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    Р</w:t>
      </w:r>
      <w:r w:rsidR="00B55DCF" w:rsidRPr="002455F0">
        <w:rPr>
          <w:rFonts w:ascii="Times New Roman" w:hAnsi="Times New Roman" w:cs="Times New Roman"/>
          <w:sz w:val="24"/>
          <w:szCs w:val="24"/>
        </w:rPr>
        <w:t>одители выражают удовлетворенно</w:t>
      </w:r>
      <w:r w:rsidRPr="002455F0">
        <w:rPr>
          <w:rFonts w:ascii="Times New Roman" w:hAnsi="Times New Roman" w:cs="Times New Roman"/>
          <w:sz w:val="24"/>
          <w:szCs w:val="24"/>
        </w:rPr>
        <w:t>сть воспитательным процессом в детском саду, что отражено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в</w:t>
      </w:r>
      <w:r w:rsidR="00B55DCF" w:rsidRPr="002455F0">
        <w:rPr>
          <w:rFonts w:ascii="Times New Roman" w:hAnsi="Times New Roman" w:cs="Times New Roman"/>
          <w:sz w:val="24"/>
          <w:szCs w:val="24"/>
        </w:rPr>
        <w:t> результата</w:t>
      </w:r>
      <w:r w:rsidRPr="002455F0">
        <w:rPr>
          <w:rFonts w:ascii="Times New Roman" w:hAnsi="Times New Roman" w:cs="Times New Roman"/>
          <w:sz w:val="24"/>
          <w:szCs w:val="24"/>
        </w:rPr>
        <w:t>х анкетирования, пров</w:t>
      </w:r>
      <w:r w:rsidR="00C845BE">
        <w:rPr>
          <w:rFonts w:ascii="Times New Roman" w:hAnsi="Times New Roman" w:cs="Times New Roman"/>
          <w:sz w:val="24"/>
          <w:szCs w:val="24"/>
        </w:rPr>
        <w:t>еденного 31.05.2024</w:t>
      </w:r>
      <w:r w:rsidR="00B55DCF" w:rsidRPr="002455F0">
        <w:rPr>
          <w:rFonts w:ascii="Times New Roman" w:hAnsi="Times New Roman" w:cs="Times New Roman"/>
          <w:sz w:val="24"/>
          <w:szCs w:val="24"/>
        </w:rPr>
        <w:t>. Вместе с тем, родители высказали пожелания по </w:t>
      </w:r>
      <w:r w:rsidRPr="002455F0">
        <w:rPr>
          <w:rFonts w:ascii="Times New Roman" w:hAnsi="Times New Roman" w:cs="Times New Roman"/>
          <w:sz w:val="24"/>
          <w:szCs w:val="24"/>
        </w:rPr>
        <w:t xml:space="preserve">участию в акциях и волонтёрских движениях и включении данных мероприятий </w:t>
      </w:r>
      <w:r w:rsidR="00B55DCF" w:rsidRPr="002455F0">
        <w:rPr>
          <w:rFonts w:ascii="Times New Roman" w:hAnsi="Times New Roman" w:cs="Times New Roman"/>
          <w:sz w:val="24"/>
          <w:szCs w:val="24"/>
        </w:rPr>
        <w:t>в календар</w:t>
      </w:r>
      <w:r w:rsidRPr="002455F0">
        <w:rPr>
          <w:rFonts w:ascii="Times New Roman" w:hAnsi="Times New Roman" w:cs="Times New Roman"/>
          <w:sz w:val="24"/>
          <w:szCs w:val="24"/>
        </w:rPr>
        <w:t>ный план воспитательной работы д</w:t>
      </w:r>
      <w:r w:rsidR="00B55DCF" w:rsidRPr="002455F0">
        <w:rPr>
          <w:rFonts w:ascii="Times New Roman" w:hAnsi="Times New Roman" w:cs="Times New Roman"/>
          <w:sz w:val="24"/>
          <w:szCs w:val="24"/>
        </w:rPr>
        <w:t>етского сада</w:t>
      </w:r>
      <w:r w:rsidRPr="002455F0">
        <w:rPr>
          <w:rFonts w:ascii="Times New Roman" w:hAnsi="Times New Roman" w:cs="Times New Roman"/>
          <w:sz w:val="24"/>
          <w:szCs w:val="24"/>
        </w:rPr>
        <w:t>.</w:t>
      </w:r>
      <w:r w:rsidR="00C845BE">
        <w:rPr>
          <w:rFonts w:ascii="Times New Roman" w:hAnsi="Times New Roman" w:cs="Times New Roman"/>
          <w:sz w:val="24"/>
          <w:szCs w:val="24"/>
        </w:rPr>
        <w:t xml:space="preserve"> Предложения родителей были 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рассмотрены и </w:t>
      </w:r>
      <w:r w:rsidR="002455F0" w:rsidRPr="002455F0">
        <w:rPr>
          <w:rFonts w:ascii="Times New Roman" w:hAnsi="Times New Roman" w:cs="Times New Roman"/>
          <w:sz w:val="24"/>
          <w:szCs w:val="24"/>
        </w:rPr>
        <w:t xml:space="preserve"> 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включены в календарный план воспитате</w:t>
      </w:r>
      <w:r w:rsidRPr="002455F0">
        <w:rPr>
          <w:rFonts w:ascii="Times New Roman" w:hAnsi="Times New Roman" w:cs="Times New Roman"/>
          <w:sz w:val="24"/>
          <w:szCs w:val="24"/>
        </w:rPr>
        <w:t xml:space="preserve">льной работы на 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2024 </w:t>
      </w:r>
      <w:r w:rsidRPr="002455F0">
        <w:rPr>
          <w:rFonts w:ascii="Times New Roman" w:hAnsi="Times New Roman" w:cs="Times New Roman"/>
          <w:sz w:val="24"/>
          <w:szCs w:val="24"/>
        </w:rPr>
        <w:t>-2025 учебный год</w:t>
      </w:r>
      <w:r w:rsidR="00B55DCF" w:rsidRPr="002455F0">
        <w:rPr>
          <w:rFonts w:ascii="Times New Roman" w:hAnsi="Times New Roman" w:cs="Times New Roman"/>
          <w:sz w:val="24"/>
          <w:szCs w:val="24"/>
        </w:rPr>
        <w:t>.</w:t>
      </w:r>
    </w:p>
    <w:p w:rsidR="002941AC" w:rsidRPr="002455F0" w:rsidRDefault="002941AC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    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>Чтобы выбрать стратегию воспитательной работы, в</w:t>
      </w:r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4029" w:rsidRPr="002455F0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B07B3A" w:rsidRPr="002455F0" w:rsidRDefault="00B07B3A" w:rsidP="002455F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Характеристика</w:t>
      </w:r>
      <w:proofErr w:type="spellEnd"/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семей</w:t>
      </w:r>
      <w:proofErr w:type="spellEnd"/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455F0">
        <w:rPr>
          <w:rFonts w:ascii="Times New Roman" w:eastAsia="Times New Roman" w:hAnsi="Times New Roman" w:cs="Times New Roman"/>
          <w:sz w:val="24"/>
          <w:szCs w:val="24"/>
          <w:lang w:val="en-US"/>
        </w:rPr>
        <w:t>составу</w:t>
      </w:r>
      <w:proofErr w:type="spellEnd"/>
      <w:r w:rsidRPr="002455F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464" w:type="dxa"/>
        <w:tblLook w:val="0600" w:firstRow="0" w:lastRow="0" w:firstColumn="0" w:lastColumn="0" w:noHBand="1" w:noVBand="1"/>
      </w:tblPr>
      <w:tblGrid>
        <w:gridCol w:w="2643"/>
        <w:gridCol w:w="2181"/>
        <w:gridCol w:w="4640"/>
      </w:tblGrid>
      <w:tr w:rsidR="00B07B3A" w:rsidRPr="008553FB" w:rsidTr="00FD4B77">
        <w:trPr>
          <w:trHeight w:val="7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</w:t>
            </w: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B07B3A" w:rsidRPr="008553FB" w:rsidTr="00FD4B77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C845BE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C845BE"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B07B3A" w:rsidRPr="008553FB" w:rsidTr="00FD4B77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13 %</w:t>
            </w:r>
          </w:p>
        </w:tc>
      </w:tr>
      <w:tr w:rsidR="00B07B3A" w:rsidRPr="008553FB" w:rsidTr="00FD4B77">
        <w:trPr>
          <w:trHeight w:val="3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C845BE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C845BE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  <w:r w:rsidR="00B07B3A"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07B3A" w:rsidRPr="008553FB" w:rsidTr="00FD4B7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Оформлено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B07B3A" w:rsidRPr="008553FB" w:rsidRDefault="00B07B3A" w:rsidP="002455F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553FB">
        <w:rPr>
          <w:rFonts w:ascii="Times New Roman" w:eastAsia="Times New Roman" w:hAnsi="Times New Roman" w:cs="Times New Roman"/>
          <w:sz w:val="24"/>
          <w:szCs w:val="24"/>
        </w:rPr>
        <w:t>Характеристика семей по</w:t>
      </w:r>
      <w:r w:rsidRPr="008553F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sz w:val="24"/>
          <w:szCs w:val="24"/>
        </w:rPr>
        <w:t>количеству детей:</w:t>
      </w:r>
    </w:p>
    <w:tbl>
      <w:tblPr>
        <w:tblW w:w="9426" w:type="dxa"/>
        <w:tblLook w:val="0600" w:firstRow="0" w:lastRow="0" w:firstColumn="0" w:lastColumn="0" w:noHBand="1" w:noVBand="1"/>
      </w:tblPr>
      <w:tblGrid>
        <w:gridCol w:w="2740"/>
        <w:gridCol w:w="2064"/>
        <w:gridCol w:w="4622"/>
      </w:tblGrid>
      <w:tr w:rsidR="008553FB" w:rsidRPr="008553FB" w:rsidTr="005C100D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>% от</w:t>
            </w: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8553FB" w:rsidRPr="008553FB" w:rsidTr="005C100D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C845BE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763D59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07B3A"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7B3A"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553FB" w:rsidRPr="008553FB" w:rsidTr="005C100D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C845BE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3D59"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763D59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B07B3A"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7B3A"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553FB" w:rsidRPr="008553FB" w:rsidTr="005C100D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Три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763D59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845BE"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8553FB" w:rsidRDefault="00B07B3A" w:rsidP="005C10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8553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2455F0" w:rsidRPr="002455F0" w:rsidRDefault="002941AC" w:rsidP="002455F0">
      <w:pPr>
        <w:spacing w:after="0" w:line="240" w:lineRule="auto"/>
        <w:ind w:left="-567"/>
        <w:jc w:val="both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924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детей,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воспитателей, специалистов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родителей. </w:t>
      </w:r>
      <w:r w:rsidR="00B07B3A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Детям из неполных семей уделяется большее внимание в первые месяцы после зачисления в детский сад.</w:t>
      </w:r>
    </w:p>
    <w:p w:rsidR="002455F0" w:rsidRPr="002455F0" w:rsidRDefault="002455F0" w:rsidP="005C100D">
      <w:pPr>
        <w:spacing w:after="0" w:line="24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:rsidR="002455F0" w:rsidRPr="002455F0" w:rsidRDefault="00E924CB" w:rsidP="002455F0">
      <w:pPr>
        <w:spacing w:after="0" w:line="240" w:lineRule="auto"/>
        <w:ind w:left="-567"/>
        <w:jc w:val="both"/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    </w:t>
      </w:r>
      <w:r w:rsidR="00B55DCF" w:rsidRPr="002455F0">
        <w:rPr>
          <w:rStyle w:val="Bold"/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763D59" w:rsidRPr="00763D59" w:rsidRDefault="002455F0" w:rsidP="00763D59">
      <w:pPr>
        <w:spacing w:after="0" w:line="240" w:lineRule="auto"/>
        <w:ind w:left="-567"/>
        <w:jc w:val="both"/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455F0"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r w:rsidR="00763D59" w:rsidRPr="00763D59"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Целью развития нашего дошкольного учреждения в контексте управления качеством образования является создание условий, обеспечивающих оптимальное личностное развитие каждого ребенка и повышение конкурентоспособности  на рынке образовательных услуг.     Оптимальное построение педагогического процесса предполагает совершенствование материально-технической базы,  укрепление связей с семьей, школой, общественностью, в целесообразном сочетании основного и дополнительного образования. Для того чтобы детский сад выжил в современных условиях,  следовательно, учитывал запросы родителей, мы разработали план по конкурентоспособности </w:t>
      </w:r>
      <w:r w:rsidR="00763D59" w:rsidRPr="00763D59"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нашего учреждения, в котором отражено  развитие спектра дополнительных образовательных услуг. </w:t>
      </w:r>
    </w:p>
    <w:p w:rsidR="00763D59" w:rsidRDefault="00763D59" w:rsidP="00763D59">
      <w:pPr>
        <w:spacing w:after="0" w:line="240" w:lineRule="auto"/>
        <w:ind w:left="-567"/>
        <w:jc w:val="both"/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 </w:t>
      </w:r>
      <w:r w:rsidRPr="00763D59"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Дополнительное образование детей дошкольного возраста является актуальным направлением развития дошкольного  учреждения и органично сочетает 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 </w:t>
      </w:r>
    </w:p>
    <w:p w:rsidR="00763D59" w:rsidRDefault="00763D59" w:rsidP="00763D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 </w:t>
      </w:r>
      <w:r w:rsidR="002455F0" w:rsidRPr="002455F0"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</w:t>
      </w:r>
      <w:r w:rsidR="00B07B3A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образование детей дошкольного возраста является актуальным направлением развития МДОУ Детский сад №33 «Звездочка» и</w:t>
      </w:r>
      <w:r w:rsidR="00B07B3A" w:rsidRPr="002455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7B3A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органично сочетает 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присутствует  творческая, авторская позиция педагога.</w:t>
      </w:r>
      <w:r w:rsidR="00987C3C" w:rsidRPr="002455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7B3A" w:rsidRPr="002455F0" w:rsidRDefault="00763D59" w:rsidP="00763D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  </w:t>
      </w:r>
      <w:r w:rsidR="00987C3C" w:rsidRPr="002455F0">
        <w:rPr>
          <w:rFonts w:ascii="Times New Roman" w:hAnsi="Times New Roman" w:cs="Times New Roman"/>
          <w:sz w:val="24"/>
          <w:szCs w:val="24"/>
        </w:rPr>
        <w:t>С</w:t>
      </w:r>
      <w:r w:rsidR="00987C3C" w:rsidRPr="002455F0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01.09.2024</w:t>
      </w:r>
      <w:r w:rsidR="00987C3C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987C3C" w:rsidRPr="002455F0">
        <w:rPr>
          <w:rFonts w:ascii="Times New Roman" w:hAnsi="Times New Roman" w:cs="Times New Roman"/>
          <w:sz w:val="24"/>
          <w:szCs w:val="24"/>
        </w:rPr>
        <w:t xml:space="preserve"> МДОУ Детский сад № 33 «Звездочка» 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Минпросвещения России от 27.07.2022 № 629.</w:t>
      </w:r>
    </w:p>
    <w:p w:rsidR="00B07B3A" w:rsidRPr="002455F0" w:rsidRDefault="00763D59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2024-2025</w:t>
      </w:r>
      <w:r w:rsidR="00B07B3A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детском саду организована работа четыре платных кружка, которые </w:t>
      </w:r>
      <w:r w:rsidR="002455F0" w:rsidRPr="002455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посещают 76 детей (3</w:t>
      </w:r>
      <w:r w:rsidR="00B07B3A" w:rsidRPr="002455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5% от общего количества детей). </w:t>
      </w:r>
    </w:p>
    <w:p w:rsidR="00B07B3A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году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реализовалось по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направленностям: </w:t>
      </w:r>
      <w:proofErr w:type="gram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</w:t>
      </w:r>
      <w:proofErr w:type="gram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физкультурно-спортивная, социально-гуманитарная. Подробная характеристика с указанием  источника финансирования указана 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таблице.</w:t>
      </w:r>
    </w:p>
    <w:p w:rsidR="00E924CB" w:rsidRPr="00E924CB" w:rsidRDefault="00E924CB" w:rsidP="00E924CB">
      <w:pPr>
        <w:shd w:val="clear" w:color="auto" w:fill="FFFFFF"/>
        <w:spacing w:after="0" w:line="317" w:lineRule="exact"/>
        <w:ind w:left="-567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Сравнительный анализ результатов работы за период с 2022 года по 2025 год.</w:t>
      </w:r>
    </w:p>
    <w:p w:rsidR="00E924CB" w:rsidRPr="00E924CB" w:rsidRDefault="00E924CB" w:rsidP="00E924C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  </w:t>
      </w:r>
      <w:r w:rsidRPr="00E924C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За последние три года в дошкольном учреждении  создана система платных дополнительных образовательных услуг, которая работает и развивается.</w:t>
      </w:r>
    </w:p>
    <w:p w:rsidR="00E924CB" w:rsidRPr="00E924CB" w:rsidRDefault="00E924CB" w:rsidP="00E924C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24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2022-2023 учебном году в детском саду организована работа трёх платных кружков, которые </w:t>
      </w:r>
      <w:r w:rsidRPr="00E924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посещали 46 детей (22% от общего количества детей). В 2023-2024г работали 4 </w:t>
      </w:r>
      <w:proofErr w:type="gramStart"/>
      <w:r w:rsidRPr="00E924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платных</w:t>
      </w:r>
      <w:proofErr w:type="gramEnd"/>
      <w:r w:rsidRPr="00E924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кружка – 62 ребёнка (31%). В 2024-2025г. организована работа 6 платных кружков, которые посещают 123 детей (60%)</w:t>
      </w:r>
    </w:p>
    <w:p w:rsidR="00E924CB" w:rsidRPr="00E924CB" w:rsidRDefault="00E924CB" w:rsidP="00E924C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Произошли позитивные изменения, направленные  на обеспечение доступности, равных возможностей в получении дополнительного образования детей, наиболее полного удовлетворения образовательных потребностей родителей:</w:t>
      </w:r>
    </w:p>
    <w:p w:rsidR="00E924CB" w:rsidRPr="00E924CB" w:rsidRDefault="00E924CB" w:rsidP="00E924C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созданы  необходимые условия для развития индивидуальных способностей, базовых компетенций ребенка, творческой сферы на основе гибкости и многообразия форм предоставленных услуг; </w:t>
      </w:r>
    </w:p>
    <w:p w:rsidR="00E924CB" w:rsidRPr="000412D6" w:rsidRDefault="00E924CB" w:rsidP="000412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повышена эффективность созданного программно-методического обеспечения по оказанию дополн</w:t>
      </w:r>
      <w:r w:rsidR="0004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ительных образовательных услуг.</w:t>
      </w:r>
      <w:r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4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924CB" w:rsidRPr="00E924CB" w:rsidRDefault="00104CD4" w:rsidP="00E924C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24CB"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показал, что дети, занимающиеся в  кружках дошкольного учреждения, в дальнейшем хорошо учатся в школе, успешно продолжают обучение в системе дополнительного образования. </w:t>
      </w:r>
    </w:p>
    <w:p w:rsidR="00E924CB" w:rsidRPr="00E924CB" w:rsidRDefault="00104CD4" w:rsidP="00E924C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E924CB"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прошедшие в дошкольном учреждении курс подготовки к обучению в школе, в дальнейшем учатся в средней общеобразовательной школах  № 16, № 1, №2.</w:t>
      </w:r>
      <w:proofErr w:type="gramEnd"/>
      <w:r w:rsidR="00E924CB"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начальных классов отмечают у детей  не только высокий интеллектуальный потенциал, но и сформирована мотивационная и нравственно-волевая сфера.  Дети не испытывают затруднений при усвоении учебного материала, быстро адаптируются в школьном коллективе.</w:t>
      </w:r>
    </w:p>
    <w:p w:rsidR="00E924CB" w:rsidRPr="00E924CB" w:rsidRDefault="000412D6" w:rsidP="00E924CB">
      <w:pPr>
        <w:shd w:val="clear" w:color="auto" w:fill="FFFFFF"/>
        <w:spacing w:after="0" w:line="317" w:lineRule="exact"/>
        <w:ind w:left="-567"/>
        <w:jc w:val="center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Р</w:t>
      </w:r>
      <w:r w:rsidR="00E924CB" w:rsidRPr="00E924CB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езультаты введения дополнительных платных образовательных услуг.</w:t>
      </w:r>
    </w:p>
    <w:p w:rsidR="00E924CB" w:rsidRPr="00E924CB" w:rsidRDefault="00E924CB" w:rsidP="00E924CB">
      <w:pPr>
        <w:shd w:val="clear" w:color="auto" w:fill="FFFFFF"/>
        <w:spacing w:after="0" w:line="317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Нужно отметить, что дополнительные платные  услуги пользуются большим спросом у родителей и </w:t>
      </w:r>
      <w:r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успехом у детей. И совсем не страшно, что подчас мотивация ребенка неустойчива и его интересы часто меняются. В конечном итоге каждый находит занятие по душе и делает свой личный выбор. Значительно важнее,</w:t>
      </w:r>
      <w:r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что создание условий, которые позволяют сделать </w:t>
      </w:r>
      <w:r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собственный выбор, способствует социально-личностному развитию детей. Родители понимают </w:t>
      </w:r>
      <w:r w:rsidRPr="00E924C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важность укрепления здоровья, необходимость творческого развития ребёнка, социальную готовность к обучению в школе</w:t>
      </w:r>
      <w:r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соответственно заказывают и услуги.</w:t>
      </w:r>
    </w:p>
    <w:p w:rsidR="00E924CB" w:rsidRPr="00E924CB" w:rsidRDefault="00E924CB" w:rsidP="00104CD4">
      <w:pPr>
        <w:shd w:val="clear" w:color="auto" w:fill="FFFFFF"/>
        <w:spacing w:after="0" w:line="317" w:lineRule="exact"/>
        <w:ind w:left="-567" w:right="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 наших педагогов не утрачен творческий потенциал, стремление к самостоятельному поиску новых форм и методов работы. Авторские </w:t>
      </w:r>
      <w:r w:rsidRPr="00E924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находки педагогов не только реально </w:t>
      </w:r>
      <w:r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используются на практике, но и доказали свою результативность.</w:t>
      </w:r>
    </w:p>
    <w:p w:rsidR="00E924CB" w:rsidRPr="00E924CB" w:rsidRDefault="00104CD4" w:rsidP="00104CD4">
      <w:pPr>
        <w:shd w:val="clear" w:color="auto" w:fill="FFFFFF"/>
        <w:spacing w:after="0" w:line="317" w:lineRule="exact"/>
        <w:ind w:left="-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  </w:t>
      </w:r>
      <w:r w:rsidR="00E924CB" w:rsidRPr="00E924C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Актуальность выбранного направления работы дошкольного учреждения подтвердилась на </w:t>
      </w:r>
      <w:r w:rsidR="00E924CB" w:rsidRPr="00E924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практике: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E924CB"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латные услуги 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остребованы родителями и детьми,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E924CB"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 заявки родителей на услуги выполнены.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="00E924CB"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ети посещают занятия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 большим желанием,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E924CB"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родуман режим, дозирована нагруз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 на детей, созданы безопасные </w:t>
      </w:r>
      <w:r w:rsidR="00E924CB"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комфортные условия для проведения работы.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E924CB"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Идет     совершенство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вание     Рабочих     программ, </w:t>
      </w:r>
      <w:r w:rsidR="00E924CB"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разработка и использование новых методов и приемов.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E924CB"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Организация   и   предоставление   дополнительных   платных   услуг</w:t>
      </w:r>
      <w:r w:rsidR="00E924CB"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может быть использована как дополнительный </w:t>
      </w:r>
      <w:r w:rsidR="00E924CB" w:rsidRPr="00E924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источник</w:t>
      </w:r>
      <w:r w:rsidR="00E924CB" w:rsidRPr="00E924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="00E924CB"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ДОУ. </w:t>
      </w:r>
    </w:p>
    <w:p w:rsidR="00E924CB" w:rsidRPr="00E924CB" w:rsidRDefault="00E924CB" w:rsidP="00E924C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22" w:lineRule="exact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24CB" w:rsidRPr="00E924CB" w:rsidRDefault="00E924CB" w:rsidP="00E924CB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22" w:lineRule="exac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Перспективы развития платных образовательных услуг</w:t>
      </w:r>
    </w:p>
    <w:p w:rsidR="00E924CB" w:rsidRPr="00E924CB" w:rsidRDefault="00E924CB" w:rsidP="00104CD4">
      <w:pPr>
        <w:widowControl w:val="0"/>
        <w:numPr>
          <w:ilvl w:val="1"/>
          <w:numId w:val="32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22" w:lineRule="exact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Продолжать   работу   по    созданию   механизма   прогнозирования</w:t>
      </w:r>
      <w:r w:rsidRPr="00E924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E924C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потребностей в платных дополнительных образовательных  услугах родителей</w:t>
      </w:r>
      <w:r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E924CB" w:rsidRPr="00E924CB" w:rsidRDefault="00E924CB" w:rsidP="00104CD4">
      <w:pPr>
        <w:widowControl w:val="0"/>
        <w:numPr>
          <w:ilvl w:val="1"/>
          <w:numId w:val="32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22" w:lineRule="exact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Расширять   спектр   платных дополнительных образовательных      услуг,   создавать   и </w:t>
      </w:r>
      <w:r w:rsidRPr="00E924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расширять      для      этого      материально-      техническую      базу,</w:t>
      </w:r>
      <w:r w:rsidRPr="00E924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br/>
      </w:r>
      <w:r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совершенствовать развивающую среду. </w:t>
      </w:r>
    </w:p>
    <w:p w:rsidR="00E924CB" w:rsidRPr="00E924CB" w:rsidRDefault="00E924CB" w:rsidP="00104CD4">
      <w:pPr>
        <w:widowControl w:val="0"/>
        <w:numPr>
          <w:ilvl w:val="1"/>
          <w:numId w:val="32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22" w:lineRule="exact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Отрабатывать   формы   </w:t>
      </w:r>
      <w:proofErr w:type="gramStart"/>
      <w:r w:rsidRPr="00E924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контроля   за</w:t>
      </w:r>
      <w:proofErr w:type="gramEnd"/>
      <w:r w:rsidRPr="00E924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качеством   предоставляемых </w:t>
      </w:r>
      <w:r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E924CB" w:rsidRPr="00E924CB" w:rsidRDefault="00E924CB" w:rsidP="00104CD4">
      <w:pPr>
        <w:widowControl w:val="0"/>
        <w:numPr>
          <w:ilvl w:val="1"/>
          <w:numId w:val="32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22" w:lineRule="exact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Совершенствовать мониторинговую деятельность по каждому виду </w:t>
      </w:r>
      <w:r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предоставляемых  услуг.</w:t>
      </w:r>
    </w:p>
    <w:p w:rsidR="00E924CB" w:rsidRPr="00E924CB" w:rsidRDefault="00E924CB" w:rsidP="00104CD4">
      <w:pPr>
        <w:widowControl w:val="0"/>
        <w:numPr>
          <w:ilvl w:val="1"/>
          <w:numId w:val="32"/>
        </w:numPr>
        <w:shd w:val="clear" w:color="auto" w:fill="FFFFFF"/>
        <w:tabs>
          <w:tab w:val="num" w:pos="-284"/>
        </w:tabs>
        <w:autoSpaceDE w:val="0"/>
        <w:autoSpaceDN w:val="0"/>
        <w:adjustRightInd w:val="0"/>
        <w:spacing w:after="0" w:line="322" w:lineRule="exact"/>
        <w:ind w:left="-567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Продолжать обеспечивать платные дополнительные образовательные услуги рекламой.</w:t>
      </w:r>
    </w:p>
    <w:p w:rsidR="00E924CB" w:rsidRPr="00E924CB" w:rsidRDefault="00104CD4" w:rsidP="00E924CB">
      <w:pPr>
        <w:shd w:val="clear" w:color="auto" w:fill="FFFFFF"/>
        <w:spacing w:after="0" w:line="317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E924CB"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Занимаясь  работой по оказанию платных дополнительных образовательных </w:t>
      </w:r>
      <w:r w:rsidR="00E924CB" w:rsidRPr="00E924C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услуг,</w:t>
      </w:r>
      <w:r w:rsidR="00E924CB"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4CB"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можно   отметить   социальную и практическую    значимость   данной деятельности: в  дошкольном учреждении  создана ситуация успеха образовательного учреждения в обществе, когда масштабное дело заработало и принесло не только реальную материальную прибыль, но и </w:t>
      </w:r>
      <w:r w:rsidR="00E924CB"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повышение имиджа дошкольного учреждения.</w:t>
      </w:r>
    </w:p>
    <w:p w:rsidR="00E924CB" w:rsidRPr="00E924CB" w:rsidRDefault="00E924CB" w:rsidP="00104CD4">
      <w:pPr>
        <w:shd w:val="clear" w:color="auto" w:fill="FFFFFF"/>
        <w:spacing w:after="0" w:line="317" w:lineRule="exact"/>
        <w:ind w:left="-567" w:right="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усиления конкуренции в сфере образования, необходимости </w:t>
      </w:r>
      <w:r w:rsidRPr="00E924C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самостоятельного продвижения образовательных услуг, определении </w:t>
      </w:r>
      <w:r w:rsidRPr="00E924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стратегии развития приоритетов в новых условиях, наша деятельность, </w:t>
      </w:r>
      <w:r w:rsidRPr="00E924C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направленная на организацию работы по организации платных дополнительных образовательных услуг не </w:t>
      </w:r>
      <w:r w:rsidRPr="00E924C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только не стоит на месте, а развивает</w:t>
      </w:r>
      <w:r w:rsidR="00104CD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ся, с учетом современных реалий.</w:t>
      </w:r>
      <w:r w:rsidRPr="00E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24CB" w:rsidRPr="000412D6" w:rsidRDefault="00E924CB" w:rsidP="000412D6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4CB">
        <w:rPr>
          <w:rFonts w:ascii="Times New Roman" w:eastAsia="Calibri" w:hAnsi="Times New Roman" w:cs="Times New Roman"/>
          <w:sz w:val="24"/>
          <w:szCs w:val="24"/>
        </w:rPr>
        <w:t xml:space="preserve">В Навигаторе дополнительного образования детей зарегистрировано – 56 воспитанников в возрасте от 5до7 лет (68%) 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51" w:type="dxa"/>
        <w:tblLayout w:type="fixed"/>
        <w:tblLook w:val="0600" w:firstRow="0" w:lastRow="0" w:firstColumn="0" w:lastColumn="0" w:noHBand="1" w:noVBand="1"/>
      </w:tblPr>
      <w:tblGrid>
        <w:gridCol w:w="710"/>
        <w:gridCol w:w="2551"/>
        <w:gridCol w:w="1560"/>
        <w:gridCol w:w="1134"/>
        <w:gridCol w:w="850"/>
        <w:gridCol w:w="992"/>
        <w:gridCol w:w="993"/>
        <w:gridCol w:w="283"/>
        <w:gridCol w:w="1134"/>
      </w:tblGrid>
      <w:tr w:rsidR="00B07B3A" w:rsidRPr="002455F0" w:rsidTr="001E5623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104CD4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466E31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сть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466E31" w:rsidRDefault="00B07B3A" w:rsidP="00466E31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07B3A" w:rsidRPr="002455F0" w:rsidRDefault="00B07B3A" w:rsidP="00466E31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466E31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466E31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466E31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466E31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466E31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Платные услуги</w:t>
            </w:r>
          </w:p>
        </w:tc>
      </w:tr>
      <w:tr w:rsidR="00B07B3A" w:rsidRPr="002455F0" w:rsidTr="001E5623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B3A" w:rsidRPr="002455F0" w:rsidRDefault="00B07B3A" w:rsidP="005C100D">
            <w:pPr>
              <w:spacing w:after="0" w:line="240" w:lineRule="auto"/>
              <w:ind w:left="-567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B3A" w:rsidRPr="002455F0" w:rsidRDefault="00B07B3A" w:rsidP="005C100D">
            <w:pPr>
              <w:spacing w:after="0" w:line="240" w:lineRule="auto"/>
              <w:ind w:left="-567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B3A" w:rsidRPr="002455F0" w:rsidRDefault="00B07B3A" w:rsidP="005C100D">
            <w:pPr>
              <w:spacing w:after="0" w:line="240" w:lineRule="auto"/>
              <w:ind w:left="-567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B3A" w:rsidRPr="002455F0" w:rsidRDefault="00B07B3A" w:rsidP="005C100D">
            <w:pPr>
              <w:spacing w:after="0" w:line="240" w:lineRule="auto"/>
              <w:ind w:left="-567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EE6F97" w:rsidRDefault="00B07B3A" w:rsidP="00EE6F97">
            <w:pPr>
              <w:tabs>
                <w:tab w:val="left" w:pos="208"/>
              </w:tabs>
              <w:spacing w:after="0" w:line="240" w:lineRule="auto"/>
              <w:ind w:left="-501" w:right="-275" w:hanging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  <w:r w:rsidR="00EE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EE6F97" w:rsidRDefault="00B07B3A" w:rsidP="005C100D">
            <w:pPr>
              <w:spacing w:after="0" w:line="240" w:lineRule="auto"/>
              <w:ind w:left="-567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</w:t>
            </w:r>
            <w:r w:rsidR="00EE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B3A" w:rsidRPr="002455F0" w:rsidRDefault="00B07B3A" w:rsidP="005C100D">
            <w:pPr>
              <w:spacing w:after="0" w:line="240" w:lineRule="auto"/>
              <w:ind w:left="-567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B3A" w:rsidRPr="002455F0" w:rsidRDefault="00B07B3A" w:rsidP="005C100D">
            <w:pPr>
              <w:spacing w:after="0" w:line="240" w:lineRule="auto"/>
              <w:ind w:left="-567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B3A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567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left="67"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Социально-гуманитарная</w:t>
            </w:r>
          </w:p>
        </w:tc>
      </w:tr>
      <w:tr w:rsidR="00B07B3A" w:rsidRPr="002455F0" w:rsidTr="001E5623">
        <w:trPr>
          <w:trHeight w:val="36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EE6F97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E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Умные пальчики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2 - 3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160B42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B3A" w:rsidRPr="002455F0" w:rsidTr="001E5623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2D6" w:rsidRPr="000412D6" w:rsidRDefault="00B07B3A" w:rsidP="000412D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412D6" w:rsidRPr="0004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Маленький пешеход» </w:t>
            </w:r>
          </w:p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0412D6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B3A" w:rsidRPr="002455F0" w:rsidTr="001E5623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0412D6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4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Росток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B3A" w:rsidRPr="002455F0" w:rsidTr="001E5623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  <w:r w:rsidR="0004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0412D6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160B42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07B3A" w:rsidRPr="002455F0" w:rsidTr="001E5623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EE6F97" w:rsidRDefault="00EE6F97" w:rsidP="00EE6F97">
            <w:pPr>
              <w:spacing w:after="0" w:line="240" w:lineRule="auto"/>
              <w:ind w:left="17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«Игровая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EE6F97" w:rsidRDefault="00EE6F97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B3A" w:rsidRPr="002455F0" w:rsidTr="001E5623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F97" w:rsidRPr="00E924CB" w:rsidRDefault="00EE6F97" w:rsidP="00EE6F97">
            <w:pPr>
              <w:spacing w:after="0" w:line="240" w:lineRule="auto"/>
              <w:ind w:left="175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«Грамотейка»</w:t>
            </w:r>
          </w:p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EE6F97" w:rsidRDefault="00EE6F97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EE6F97" w:rsidP="000412D6">
            <w:pPr>
              <w:spacing w:after="0" w:line="240" w:lineRule="auto"/>
              <w:ind w:left="66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07B3A" w:rsidRPr="002455F0" w:rsidTr="001E5623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412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Разноцветный мир </w:t>
            </w:r>
            <w:proofErr w:type="spellStart"/>
            <w:r w:rsidR="000412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сенсорики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0412D6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2 - 4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0412D6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0412D6" w:rsidP="000412D6">
            <w:pPr>
              <w:spacing w:after="0" w:line="240" w:lineRule="auto"/>
              <w:ind w:left="66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07B3A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EE6F97">
            <w:pPr>
              <w:spacing w:after="0" w:line="240" w:lineRule="auto"/>
              <w:ind w:left="208" w:right="-275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E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математика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4 - 5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EE6F97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0412D6" w:rsidP="000412D6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07B3A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466E31">
            <w:pPr>
              <w:spacing w:after="0" w:line="240" w:lineRule="auto"/>
              <w:ind w:left="208" w:right="-275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мыслитель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0412D6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07B3A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466E31">
            <w:pPr>
              <w:spacing w:after="0" w:line="240" w:lineRule="auto"/>
              <w:ind w:left="208" w:right="-275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«Веселый язычок»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0412D6" w:rsidP="000412D6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07B3A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466E31">
            <w:pPr>
              <w:spacing w:after="0" w:line="240" w:lineRule="auto"/>
              <w:ind w:left="208" w:right="-275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Говорушки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="00B07B3A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F97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160B42" w:rsidP="00160B42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EE6F97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EE6F97" w:rsidP="00466E31">
            <w:pPr>
              <w:spacing w:after="0" w:line="240" w:lineRule="auto"/>
              <w:ind w:left="208" w:right="-275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«Умелые ручки»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2D6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E924CB" w:rsidRDefault="000412D6" w:rsidP="000412D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«Хоровое пение»</w:t>
            </w:r>
          </w:p>
          <w:p w:rsidR="000412D6" w:rsidRDefault="000412D6" w:rsidP="00466E31">
            <w:pPr>
              <w:spacing w:after="0" w:line="240" w:lineRule="auto"/>
              <w:ind w:left="208" w:right="-275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F97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Туристско-краеведческая</w:t>
            </w:r>
          </w:p>
        </w:tc>
      </w:tr>
      <w:tr w:rsidR="00EE6F97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0412D6" w:rsidP="00466E31">
            <w:pPr>
              <w:spacing w:after="0" w:line="240" w:lineRule="auto"/>
              <w:ind w:left="208" w:right="-275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«Тропинка»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F97" w:rsidRPr="002455F0" w:rsidRDefault="00EE6F97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2D6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0412D6" w:rsidP="00160B42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  <w:r w:rsidR="00160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</w:p>
        </w:tc>
      </w:tr>
      <w:tr w:rsidR="000412D6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0412D6" w:rsidRDefault="000412D6" w:rsidP="000412D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мяч»</w:t>
            </w:r>
          </w:p>
          <w:p w:rsidR="000412D6" w:rsidRPr="002455F0" w:rsidRDefault="000412D6" w:rsidP="00466E31">
            <w:pPr>
              <w:spacing w:after="0" w:line="240" w:lineRule="auto"/>
              <w:ind w:left="208" w:right="-275" w:hanging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12D6" w:rsidRPr="002455F0" w:rsidRDefault="000412D6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623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23" w:rsidRDefault="001E5623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23" w:rsidRPr="002455F0" w:rsidRDefault="001E5623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</w:tr>
      <w:tr w:rsidR="00160B42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Pr="000412D6" w:rsidRDefault="00160B42" w:rsidP="000412D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Pr="002455F0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623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23" w:rsidRDefault="001E5623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23" w:rsidRPr="001E5623" w:rsidRDefault="001E5623" w:rsidP="001E562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</w:tr>
      <w:tr w:rsidR="00160B42" w:rsidRPr="002455F0" w:rsidTr="001E562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60B42" w:rsidP="00160B42">
            <w:pPr>
              <w:spacing w:after="0" w:line="240" w:lineRule="auto"/>
              <w:ind w:right="-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Pr="000412D6" w:rsidRDefault="001E5623" w:rsidP="000412D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грамотность»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E5623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E5623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E5623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E5623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Default="001E5623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0B42" w:rsidRPr="002455F0" w:rsidRDefault="00160B42" w:rsidP="005C100D">
            <w:pPr>
              <w:spacing w:after="0" w:line="240" w:lineRule="auto"/>
              <w:ind w:left="-216" w:right="-275" w:firstLine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455F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За </w:t>
      </w:r>
      <w:r w:rsidR="00160B4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2022-2024 годы</w:t>
      </w:r>
      <w:r w:rsidRPr="002455F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в дошкольном учреждении  создана система платных дополнительных образовательных услуг, которая работает и развивается.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Произошли позитивные изменения, направленные  на обеспечение доступности, равных возможностей в получении дополнительного образования детей, наиболее полного удовлетворения образовательных потребностей родителей: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созданы  необходимые условия для развития индивидуальных способностей, базовых компетенций ребенка, творческой сферы на основе гибкости и многообразия форм предоставленных услуг; 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повышена эффективность созданного программно-методического обеспечения по оказанию дополнительных образовательных услуг; </w:t>
      </w:r>
    </w:p>
    <w:p w:rsidR="00D1522E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улучшен  качественный  состав  педагогических кадров, занятых в ор</w:t>
      </w:r>
      <w:r w:rsidR="00D1522E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кружковой  работы ДОУ;</w:t>
      </w:r>
    </w:p>
    <w:p w:rsidR="00B07B3A" w:rsidRPr="002455F0" w:rsidRDefault="00D1522E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свою работу и развивается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дополнител</w:t>
      </w:r>
      <w:r w:rsidR="001E562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 детей старшего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ребёнка) на базе МОУ СОШ № 2 «Точка роста» по технической и естественнонаучной направленностям.</w:t>
      </w:r>
      <w:r w:rsidR="00B07B3A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07B3A" w:rsidRPr="002455F0" w:rsidRDefault="00B07B3A" w:rsidP="002455F0">
      <w:pPr>
        <w:shd w:val="clear" w:color="auto" w:fill="FFFFFF"/>
        <w:spacing w:after="0" w:line="317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Нужно отметить, что дополнительные платные  услуги пользуются большим спросом у родителей и </w:t>
      </w:r>
      <w:r w:rsidRPr="00245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успехом у детей. И совсем не страшно, что подчас мотивация ребенка неустойчива и его интересы часто меняются. В конечном итоге каждый находит занятие по душе и делает свой личный выбор. Значительно важнее,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что создание условий, которые позволяют сделать собственный выбор, способствует социально-личностному развитию детей. Родители понимают </w:t>
      </w:r>
      <w:r w:rsidRPr="002455F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важность укрепления здоровья, необходимость творческого развития ребёнка, социальную готовность к обучению в школе</w:t>
      </w:r>
      <w:r w:rsidRPr="00245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соответственно заказывают и услуги.</w:t>
      </w:r>
    </w:p>
    <w:p w:rsidR="00B07B3A" w:rsidRPr="002455F0" w:rsidRDefault="00B07B3A" w:rsidP="002455F0">
      <w:pPr>
        <w:shd w:val="clear" w:color="auto" w:fill="FFFFFF"/>
        <w:spacing w:after="0" w:line="317" w:lineRule="exact"/>
        <w:ind w:left="-567" w:right="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У педагогов не утрачен творческий потенциал, стремление к самостоятельному поиску новых форм и методов работы. Авторские </w:t>
      </w:r>
      <w:r w:rsidRPr="002455F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находки педагогов не только реально </w:t>
      </w:r>
      <w:r w:rsidRPr="00245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используются на практике, но и доказали свою результативность. </w:t>
      </w:r>
      <w:r w:rsidRPr="00245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Продуман режим, дозирована нагруз</w:t>
      </w:r>
      <w:r w:rsidR="001E56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 на детей, созданы безопасные </w:t>
      </w:r>
      <w:r w:rsidRPr="002455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комфортные условия для проведения работы. Педагоги </w:t>
      </w:r>
      <w:r w:rsidRPr="002455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совершенствуют     Рабочие     программы.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данных, приведённых в таблице видно, что все дети с 2 до 7 лет (100%) охвачены дополнительным образованием.</w:t>
      </w:r>
    </w:p>
    <w:p w:rsidR="00B07B3A" w:rsidRPr="001E5623" w:rsidRDefault="00B07B3A" w:rsidP="001E5623">
      <w:pPr>
        <w:spacing w:after="0" w:line="240" w:lineRule="auto"/>
        <w:ind w:left="-567"/>
        <w:jc w:val="both"/>
        <w:rPr>
          <w:rStyle w:val="Bold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Анализ родительского опроса в </w:t>
      </w:r>
      <w:r w:rsidR="00DC1201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ноябре 20</w:t>
      </w:r>
      <w:r w:rsid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DC1201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феврале 2025 </w:t>
      </w:r>
      <w:r w:rsidR="002455F0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, показал, что дополнительное образование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Детский сад №33 «Звездочка» реализуется достаточно активно.</w:t>
      </w:r>
    </w:p>
    <w:p w:rsidR="00B55DCF" w:rsidRPr="002455F0" w:rsidRDefault="001E5623" w:rsidP="002455F0">
      <w:pPr>
        <w:pStyle w:val="17PRIL-header-2"/>
        <w:spacing w:before="0"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5DCF" w:rsidRPr="002455F0">
        <w:rPr>
          <w:rFonts w:ascii="Times New Roman" w:hAnsi="Times New Roman" w:cs="Times New Roman"/>
          <w:sz w:val="24"/>
          <w:szCs w:val="24"/>
        </w:rPr>
        <w:t>II. Оценка системы управления организации</w:t>
      </w:r>
    </w:p>
    <w:p w:rsidR="001E5623" w:rsidRDefault="00B07B3A" w:rsidP="001E56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МДОУ Детский сад №33 «Звездочка» осуществляется в соответствии с действующим законодательством и действующим Уставом. Управление  строится на принципах единоначалия и самоуправления. Единоличным исполнительным органом образовательного учреждения является руководитель, который контролирует работу, утверждает штатное расписание, отчетные документы организации, осуществляет общее руководство детским садом. </w:t>
      </w:r>
    </w:p>
    <w:p w:rsidR="001E5623" w:rsidRDefault="001E5623" w:rsidP="001E56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Детский сад № 33 «Звездочка» 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принимать решения для исполнения всеми родителями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Уставом. Взаимодействие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Детский сад № 33 «Звездочка» 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семьями воспитанников носит систематический плановый характер. Самые активные формы работы – родительские собрания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c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E5623" w:rsidRDefault="001E5623" w:rsidP="001E562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эффективности работы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детском саду 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</w:t>
      </w:r>
      <w:proofErr w:type="gramStart"/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образовательной деятельности, праздники, развлечения, спортивные 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мастер-классы, КТД, социально-значимые акции, волонтёрское движение «Волонтёры-добрые сердца»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E5623" w:rsidRPr="002455F0" w:rsidRDefault="001E5623" w:rsidP="00234C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2024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Детский сад № 33 «Звездочка»  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государственные </w:t>
      </w:r>
      <w:proofErr w:type="spellStart"/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>паблики</w:t>
      </w:r>
      <w:proofErr w:type="spellEnd"/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</w:t>
      </w:r>
      <w:r w:rsidR="00234C7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>виджетами</w:t>
      </w:r>
      <w:proofErr w:type="spellEnd"/>
      <w:r w:rsidRP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«Сообщить о п</w:t>
      </w:r>
      <w:r w:rsidR="00234C7D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роблеме» или «Высказать мнение», «Задать вопрос»</w:t>
      </w:r>
      <w:proofErr w:type="gramEnd"/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 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Отдел образования администрации Александровского муниципального округа  (методическое обеспечение педагогического процесса,  повышение квалификации педагогических кадров,  функционирование ШМР для руководителей ДОУ,  РМО для  педагогов, участие в профессиональных конкурсах, круглых столах, семинарах, конференциях, обмен опытом)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Учреждения дополнительного образования и учреждения культуры Александровского муниципального округа.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   В МДОУ  Детский сад № 33 «Звездочка» существуют такие формы самоуправления, как: 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собрание работников образовательного учреждения - представляет полномочия работников ДОУ, в состав общего собрания входят все работники.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 образовательного учреждения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управляющий совет образовательного учреждения с целью учета мнения родителей (законных представителей) воспитанников по вопросам управления образовательным учреждением и при принятии локальных нормативных актов, затрагивающих их права и законные интересы. Выстроена система работы с родителями, направленная на  разработку и реализацию образовательной политики МДОУ  Детский сад №33 «Звездочка»,  повышение уровня социальной активности родителей.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Структура, порядок формирования, срок полномочий и компетенция органов управления образовательной организации, принятия ими решений устанавливаются Уставом образовательного учреждения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 об общем собрании работников учреждения, Положением о Педагогическом совете, Положением о Совете родителей (законных представителей). </w:t>
      </w:r>
    </w:p>
    <w:p w:rsidR="00B07B3A" w:rsidRPr="002455F0" w:rsidRDefault="00B07B3A" w:rsidP="002455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Органы управления, действующие в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МДОУ Детский сад №33 «Звездочка»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6"/>
        <w:gridCol w:w="7534"/>
      </w:tblGrid>
      <w:tr w:rsidR="00B07B3A" w:rsidRPr="002455F0" w:rsidTr="00FD4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B07B3A" w:rsidRPr="002455F0" w:rsidTr="00FD4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эффективное взаимодействие всех работников  организации,</w:t>
            </w: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учреждением.</w:t>
            </w:r>
          </w:p>
        </w:tc>
      </w:tr>
      <w:tr w:rsidR="00B07B3A" w:rsidRPr="002455F0" w:rsidTr="00FD4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B07B3A" w:rsidRPr="002455F0" w:rsidRDefault="00B07B3A" w:rsidP="005C100D">
            <w:pPr>
              <w:numPr>
                <w:ilvl w:val="0"/>
                <w:numId w:val="21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07B3A" w:rsidRPr="002455F0" w:rsidRDefault="00B07B3A" w:rsidP="005C100D">
            <w:pPr>
              <w:numPr>
                <w:ilvl w:val="0"/>
                <w:numId w:val="21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07B3A" w:rsidRPr="002455F0" w:rsidRDefault="00B07B3A" w:rsidP="005C100D">
            <w:pPr>
              <w:numPr>
                <w:ilvl w:val="0"/>
                <w:numId w:val="21"/>
              </w:numPr>
              <w:spacing w:after="0" w:line="240" w:lineRule="auto"/>
              <w:ind w:left="284" w:righ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B07B3A" w:rsidRPr="002455F0" w:rsidTr="00FD4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деятельностью, в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рассматривает</w:t>
            </w: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вопросы:</w:t>
            </w:r>
          </w:p>
          <w:p w:rsidR="00B07B3A" w:rsidRPr="002455F0" w:rsidRDefault="00B07B3A" w:rsidP="005C100D">
            <w:pPr>
              <w:numPr>
                <w:ilvl w:val="0"/>
                <w:numId w:val="22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07B3A" w:rsidRPr="002455F0" w:rsidRDefault="00B07B3A" w:rsidP="005C100D">
            <w:pPr>
              <w:numPr>
                <w:ilvl w:val="0"/>
                <w:numId w:val="22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07B3A" w:rsidRPr="002455F0" w:rsidRDefault="00B07B3A" w:rsidP="005C100D">
            <w:pPr>
              <w:numPr>
                <w:ilvl w:val="0"/>
                <w:numId w:val="22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B07B3A" w:rsidRPr="002455F0" w:rsidRDefault="00B07B3A" w:rsidP="005C100D">
            <w:pPr>
              <w:numPr>
                <w:ilvl w:val="0"/>
                <w:numId w:val="22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учебных пособий, средств обучения и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B07B3A" w:rsidRPr="002455F0" w:rsidRDefault="00B07B3A" w:rsidP="005C100D">
            <w:pPr>
              <w:numPr>
                <w:ilvl w:val="0"/>
                <w:numId w:val="22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B07B3A" w:rsidRPr="002455F0" w:rsidRDefault="00B07B3A" w:rsidP="005C100D">
            <w:pPr>
              <w:numPr>
                <w:ilvl w:val="0"/>
                <w:numId w:val="22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B07B3A" w:rsidRPr="002455F0" w:rsidRDefault="00B07B3A" w:rsidP="005C100D">
            <w:pPr>
              <w:numPr>
                <w:ilvl w:val="0"/>
                <w:numId w:val="22"/>
              </w:numPr>
              <w:spacing w:after="0" w:line="240" w:lineRule="auto"/>
              <w:ind w:left="284" w:righ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proofErr w:type="gram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7B3A" w:rsidRPr="002455F0" w:rsidTr="00FD4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Общее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B3A" w:rsidRPr="002455F0" w:rsidRDefault="00B07B3A" w:rsidP="005C10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:rsidR="00B07B3A" w:rsidRPr="002455F0" w:rsidRDefault="00B07B3A" w:rsidP="005C100D">
            <w:pPr>
              <w:numPr>
                <w:ilvl w:val="0"/>
                <w:numId w:val="23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дополнений к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B07B3A" w:rsidRPr="002455F0" w:rsidRDefault="00B07B3A" w:rsidP="005C100D">
            <w:pPr>
              <w:numPr>
                <w:ilvl w:val="0"/>
                <w:numId w:val="23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 с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обязанностями работников;</w:t>
            </w:r>
          </w:p>
          <w:p w:rsidR="00B07B3A" w:rsidRPr="002455F0" w:rsidRDefault="00B07B3A" w:rsidP="005C100D">
            <w:pPr>
              <w:numPr>
                <w:ilvl w:val="0"/>
                <w:numId w:val="23"/>
              </w:numPr>
              <w:spacing w:after="0" w:line="240" w:lineRule="auto"/>
              <w:ind w:left="284" w:right="18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:rsidR="00B07B3A" w:rsidRPr="002455F0" w:rsidRDefault="00B07B3A" w:rsidP="005C100D">
            <w:pPr>
              <w:numPr>
                <w:ilvl w:val="0"/>
                <w:numId w:val="23"/>
              </w:numPr>
              <w:spacing w:after="0" w:line="240" w:lineRule="auto"/>
              <w:ind w:left="284" w:righ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 плана мероприятий организации, совершенствованию ее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материальной базы</w:t>
            </w:r>
          </w:p>
        </w:tc>
      </w:tr>
    </w:tbl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вышеперечисленные формы самоуправления направлены на реализацию задач перспективного развития образовательного учреждения. 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E562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аведующий пользуется  электронным документооборотом. По итогам года отмечено,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B07B3A" w:rsidRPr="002455F0" w:rsidRDefault="00B07B3A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Вывод: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МДОУ Детский сад №33 «Звездочка»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функционирует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документами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образования. Структура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управления дошкольным учреждением определяет его стабильное функционирование. Управление осуществляется на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сочетания принципов единоначалия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коллегиальности на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аналитическом уровне.</w:t>
      </w:r>
      <w:r w:rsidRPr="0024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ведется в соответствие с существующей нормативно-правовой базой всех уровней управления дошкольным образованием,   имеет положительную динамику результативности управления. Демократизация системы управления способствует развитию инициативы участников образовательного процесса - педагогов, родителей (законных представителей), детей.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 году изменение системы управления не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планируется.</w:t>
      </w:r>
    </w:p>
    <w:p w:rsidR="00B55DCF" w:rsidRPr="002455F0" w:rsidRDefault="00B55DCF" w:rsidP="002455F0">
      <w:pPr>
        <w:pStyle w:val="17PRIL-header-2"/>
        <w:spacing w:before="0" w:after="0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III. Оценка содержания и качества подготовки </w:t>
      </w:r>
      <w:proofErr w:type="gramStart"/>
      <w:r w:rsidRPr="002455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34C7D">
        <w:rPr>
          <w:rFonts w:ascii="Times New Roman" w:hAnsi="Times New Roman" w:cs="Times New Roman"/>
          <w:sz w:val="24"/>
          <w:szCs w:val="24"/>
        </w:rPr>
        <w:t>.</w:t>
      </w:r>
    </w:p>
    <w:p w:rsidR="007E197B" w:rsidRPr="007E197B" w:rsidRDefault="00570C9D" w:rsidP="007E19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образовательной </w:t>
      </w:r>
      <w:r w:rsidR="007E197B"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E197B"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Детский сад № 33 «Звездочка» </w:t>
      </w:r>
      <w:r w:rsidR="007E197B"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основным положениям возрастной психологии и дошкольной педагогики. Формами организац</w:t>
      </w:r>
      <w:r w:rsid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ии педагогического процесса в М</w:t>
      </w:r>
      <w:r w:rsidR="007E197B"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ДОУ являются:</w:t>
      </w:r>
    </w:p>
    <w:p w:rsidR="007E197B" w:rsidRPr="007E197B" w:rsidRDefault="007E197B" w:rsidP="007E19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занятие – организованная образовательная деятельность;</w:t>
      </w:r>
    </w:p>
    <w:p w:rsidR="007E197B" w:rsidRPr="007E197B" w:rsidRDefault="007E197B" w:rsidP="007E19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образовательная деятельность в режимных моментах;</w:t>
      </w:r>
    </w:p>
    <w:p w:rsidR="007E197B" w:rsidRPr="007E197B" w:rsidRDefault="007E197B" w:rsidP="007E19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самостоятельная деятельность;</w:t>
      </w:r>
    </w:p>
    <w:p w:rsidR="007E197B" w:rsidRPr="007E197B" w:rsidRDefault="007E197B" w:rsidP="007E19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 по интересам: кружки, студии.</w:t>
      </w:r>
    </w:p>
    <w:p w:rsidR="007E197B" w:rsidRPr="007E197B" w:rsidRDefault="00E820E2" w:rsidP="007E19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E197B"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ООД организуется в соответствии с у</w:t>
      </w:r>
      <w:r w:rsid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 планом и сетками занятий</w:t>
      </w:r>
      <w:r w:rsidR="007E197B"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интеграции образовательных областей. </w:t>
      </w:r>
      <w:r w:rsid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</w:t>
      </w:r>
      <w:r w:rsidR="007E197B"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 занятиях, так и в процессе режимных моментов и самостоятельной деятельности детей в обогащенных по теме </w:t>
      </w:r>
      <w:r w:rsidR="007E197B"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развивающих центрах. Количество ООД и их длительность определены таблицей 6.6 СанПиН 1.2.3685-21 и зависят от возраста ребенка.</w:t>
      </w:r>
    </w:p>
    <w:p w:rsidR="007E197B" w:rsidRPr="007E197B" w:rsidRDefault="007E197B" w:rsidP="00E820E2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ОП </w:t>
      </w:r>
      <w:proofErr w:type="gramStart"/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строилась в соответствии с образовательными областями:</w:t>
      </w:r>
    </w:p>
    <w:p w:rsidR="007E197B" w:rsidRPr="007E197B" w:rsidRDefault="007E197B" w:rsidP="00E820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«Физическое развитие»;</w:t>
      </w:r>
    </w:p>
    <w:p w:rsidR="007E197B" w:rsidRPr="007E197B" w:rsidRDefault="007E197B" w:rsidP="00E820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«Социально-коммуникативное развитие»;</w:t>
      </w:r>
    </w:p>
    <w:p w:rsidR="007E197B" w:rsidRPr="007E197B" w:rsidRDefault="007E197B" w:rsidP="00E820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«Познавательное развитие»;</w:t>
      </w:r>
    </w:p>
    <w:p w:rsidR="007E197B" w:rsidRPr="007E197B" w:rsidRDefault="007E197B" w:rsidP="00E820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«Художественно-эстетическое развитие»;</w:t>
      </w:r>
    </w:p>
    <w:p w:rsidR="009B34BE" w:rsidRDefault="007E197B" w:rsidP="00E82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E19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«Речевое развитие».</w:t>
      </w:r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20E2" w:rsidRPr="00E820E2" w:rsidRDefault="00E820E2" w:rsidP="00E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E8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диагностика.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Диагностическая работа по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уровня развития воспитанников проводится в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этапа: сентябрь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первичная диагностика, май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– итоговая диагностика. Для проведения диагностики педагоги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произвольные формы на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</w:t>
      </w:r>
      <w:proofErr w:type="spellStart"/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малоформализованных</w:t>
      </w:r>
      <w:proofErr w:type="spellEnd"/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областям. Для фиксации результатов диагностики </w:t>
      </w:r>
      <w:proofErr w:type="gramStart"/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использованы карты наблюдения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методики Верещагиной Н.В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первичная диагностика проводилась</w:t>
      </w:r>
      <w:proofErr w:type="gramEnd"/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 w:rsidR="00AD5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итоговой диагностики: оценить степень решения поставленных задач и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перспективы дальнейшего проектирования образовательной деятельности.</w:t>
      </w:r>
    </w:p>
    <w:p w:rsidR="00FD4B77" w:rsidRPr="002455F0" w:rsidRDefault="00E820E2" w:rsidP="00AD5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результаты качества освоения </w:t>
      </w:r>
      <w:r w:rsidR="00AD55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D5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Детский сад № 33 «Звездочка» 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</w:t>
      </w:r>
      <w:proofErr w:type="gramEnd"/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20E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выглядят следующим образом:</w:t>
      </w:r>
    </w:p>
    <w:tbl>
      <w:tblPr>
        <w:tblStyle w:val="1"/>
        <w:tblW w:w="9761" w:type="dxa"/>
        <w:tblLayout w:type="fixed"/>
        <w:tblLook w:val="04A0" w:firstRow="1" w:lastRow="0" w:firstColumn="1" w:lastColumn="0" w:noHBand="0" w:noVBand="1"/>
      </w:tblPr>
      <w:tblGrid>
        <w:gridCol w:w="336"/>
        <w:gridCol w:w="56"/>
        <w:gridCol w:w="1984"/>
        <w:gridCol w:w="1134"/>
        <w:gridCol w:w="1134"/>
        <w:gridCol w:w="1276"/>
        <w:gridCol w:w="1276"/>
        <w:gridCol w:w="1276"/>
        <w:gridCol w:w="1275"/>
        <w:gridCol w:w="14"/>
      </w:tblGrid>
      <w:tr w:rsidR="00FD4B77" w:rsidRPr="002455F0" w:rsidTr="00AD553D">
        <w:tc>
          <w:tcPr>
            <w:tcW w:w="2376" w:type="dxa"/>
            <w:gridSpan w:val="3"/>
          </w:tcPr>
          <w:p w:rsidR="00FD4B77" w:rsidRPr="002455F0" w:rsidRDefault="00FD4B77" w:rsidP="005C100D">
            <w:pPr>
              <w:ind w:left="-602" w:firstLine="4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4B77" w:rsidRPr="002455F0" w:rsidRDefault="00FD4B77" w:rsidP="005C100D">
            <w:pPr>
              <w:ind w:left="-602" w:firstLine="4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  <w:gridSpan w:val="6"/>
            <w:tcBorders>
              <w:left w:val="single" w:sz="4" w:space="0" w:color="auto"/>
            </w:tcBorders>
          </w:tcPr>
          <w:p w:rsidR="00FD4B77" w:rsidRPr="002455F0" w:rsidRDefault="00FD4B77" w:rsidP="005C100D">
            <w:pPr>
              <w:ind w:left="-602" w:firstLine="4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FD4B77" w:rsidRPr="002455F0" w:rsidTr="00AD553D">
        <w:tc>
          <w:tcPr>
            <w:tcW w:w="336" w:type="dxa"/>
          </w:tcPr>
          <w:p w:rsidR="00FD4B77" w:rsidRPr="002455F0" w:rsidRDefault="00FD4B77" w:rsidP="005C100D">
            <w:pPr>
              <w:ind w:left="-284"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FD4B77" w:rsidRPr="002455F0" w:rsidRDefault="00FD4B77" w:rsidP="005C100D">
            <w:pPr>
              <w:ind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4B77" w:rsidRPr="002455F0" w:rsidRDefault="00FD4B77" w:rsidP="005C100D">
            <w:pPr>
              <w:ind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4B77" w:rsidRPr="002455F0" w:rsidRDefault="00FD4B77" w:rsidP="005C100D">
            <w:pPr>
              <w:ind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2 группы раннего возраста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78C2" w:rsidRPr="002455F0" w:rsidRDefault="00DA78C2" w:rsidP="005C100D">
            <w:pPr>
              <w:ind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Млад.</w:t>
            </w:r>
          </w:p>
          <w:p w:rsidR="00FD4B77" w:rsidRPr="002455F0" w:rsidRDefault="00FD4B77" w:rsidP="005C100D">
            <w:pPr>
              <w:ind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</w:tcPr>
          <w:p w:rsidR="00FD4B77" w:rsidRPr="002455F0" w:rsidRDefault="00FD4B77" w:rsidP="005C100D">
            <w:pPr>
              <w:ind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Средне группы</w:t>
            </w:r>
          </w:p>
        </w:tc>
        <w:tc>
          <w:tcPr>
            <w:tcW w:w="1276" w:type="dxa"/>
          </w:tcPr>
          <w:p w:rsidR="00FD4B77" w:rsidRPr="002455F0" w:rsidRDefault="00FD4B77" w:rsidP="005C100D">
            <w:pPr>
              <w:ind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289" w:type="dxa"/>
            <w:gridSpan w:val="2"/>
          </w:tcPr>
          <w:p w:rsidR="00DA78C2" w:rsidRPr="002455F0" w:rsidRDefault="00FD4B77" w:rsidP="005C100D">
            <w:pPr>
              <w:ind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="00DA78C2"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4B77" w:rsidRPr="002455F0" w:rsidRDefault="00FD4B77" w:rsidP="005C100D">
            <w:pPr>
              <w:ind w:right="-4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</w:tr>
      <w:tr w:rsidR="00AD553D" w:rsidRPr="002455F0" w:rsidTr="00AD553D">
        <w:tc>
          <w:tcPr>
            <w:tcW w:w="336" w:type="dxa"/>
          </w:tcPr>
          <w:p w:rsidR="00AD553D" w:rsidRPr="002455F0" w:rsidRDefault="00AD553D" w:rsidP="005C100D">
            <w:pPr>
              <w:ind w:left="-602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</w:tcPr>
          <w:p w:rsidR="00AD553D" w:rsidRPr="002455F0" w:rsidRDefault="00AD553D" w:rsidP="005C100D">
            <w:pPr>
              <w:ind w:lef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Pr="002455F0" w:rsidRDefault="00AD553D" w:rsidP="00AD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Pr="002455F0" w:rsidRDefault="00AD553D" w:rsidP="005C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3,7(7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4%)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53D" w:rsidRPr="002455F0" w:rsidRDefault="00AD553D" w:rsidP="005C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3,8(76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AD553D" w:rsidRPr="002455F0" w:rsidRDefault="00AD553D" w:rsidP="005C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 (8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2%)</w:t>
            </w:r>
          </w:p>
        </w:tc>
        <w:tc>
          <w:tcPr>
            <w:tcW w:w="1276" w:type="dxa"/>
          </w:tcPr>
          <w:p w:rsidR="00AD553D" w:rsidRPr="002455F0" w:rsidRDefault="00AD553D" w:rsidP="00AD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89" w:type="dxa"/>
            <w:gridSpan w:val="2"/>
          </w:tcPr>
          <w:p w:rsidR="00AD553D" w:rsidRDefault="00AD553D" w:rsidP="00AD553D">
            <w:r w:rsidRPr="00C637EC">
              <w:rPr>
                <w:rFonts w:ascii="Times New Roman" w:eastAsia="Calibri" w:hAnsi="Times New Roman" w:cs="Times New Roman"/>
                <w:sz w:val="24"/>
                <w:szCs w:val="24"/>
              </w:rPr>
              <w:t>4,5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C637E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D553D" w:rsidRPr="002455F0" w:rsidTr="00AD553D">
        <w:trPr>
          <w:gridAfter w:val="1"/>
          <w:wAfter w:w="14" w:type="dxa"/>
        </w:trPr>
        <w:tc>
          <w:tcPr>
            <w:tcW w:w="392" w:type="dxa"/>
            <w:gridSpan w:val="2"/>
          </w:tcPr>
          <w:p w:rsidR="00AD553D" w:rsidRPr="002455F0" w:rsidRDefault="00AD553D" w:rsidP="005C100D">
            <w:pPr>
              <w:ind w:left="-648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553D" w:rsidRPr="002455F0" w:rsidRDefault="00AD553D" w:rsidP="005C100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Default="00AD553D">
            <w:r w:rsidRPr="00DE0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3,5(65%)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Default="00AD553D">
            <w:r w:rsidRPr="009702D4">
              <w:rPr>
                <w:rFonts w:ascii="Times New Roman" w:eastAsia="Calibri" w:hAnsi="Times New Roman" w:cs="Times New Roman"/>
                <w:sz w:val="24"/>
                <w:szCs w:val="24"/>
              </w:rPr>
              <w:t>3,7(74%)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53D" w:rsidRDefault="00AD553D">
            <w:r w:rsidRPr="00ED09E3">
              <w:rPr>
                <w:rFonts w:ascii="Times New Roman" w:eastAsia="Calibri" w:hAnsi="Times New Roman" w:cs="Times New Roman"/>
                <w:sz w:val="24"/>
                <w:szCs w:val="24"/>
              </w:rPr>
              <w:t>3,8(76%)</w:t>
            </w:r>
          </w:p>
        </w:tc>
        <w:tc>
          <w:tcPr>
            <w:tcW w:w="1276" w:type="dxa"/>
          </w:tcPr>
          <w:p w:rsidR="00AD553D" w:rsidRDefault="00AD553D">
            <w:r w:rsidRPr="00102919">
              <w:rPr>
                <w:rFonts w:ascii="Times New Roman" w:eastAsia="Calibri" w:hAnsi="Times New Roman" w:cs="Times New Roman"/>
                <w:sz w:val="24"/>
                <w:szCs w:val="24"/>
              </w:rPr>
              <w:t>4,1 (82%)</w:t>
            </w:r>
          </w:p>
        </w:tc>
        <w:tc>
          <w:tcPr>
            <w:tcW w:w="1276" w:type="dxa"/>
          </w:tcPr>
          <w:p w:rsidR="00AD553D" w:rsidRDefault="00AD553D">
            <w:r w:rsidRPr="008B4313">
              <w:rPr>
                <w:rFonts w:ascii="Times New Roman" w:eastAsia="Calibri" w:hAnsi="Times New Roman" w:cs="Times New Roman"/>
                <w:sz w:val="24"/>
                <w:szCs w:val="24"/>
              </w:rPr>
              <w:t>4,3 (86%)</w:t>
            </w:r>
          </w:p>
        </w:tc>
        <w:tc>
          <w:tcPr>
            <w:tcW w:w="1275" w:type="dxa"/>
          </w:tcPr>
          <w:p w:rsidR="00AD553D" w:rsidRDefault="00AD553D">
            <w:r w:rsidRPr="00633B14">
              <w:rPr>
                <w:rFonts w:ascii="Times New Roman" w:eastAsia="Calibri" w:hAnsi="Times New Roman" w:cs="Times New Roman"/>
                <w:sz w:val="24"/>
                <w:szCs w:val="24"/>
              </w:rPr>
              <w:t>4,5 (90%)</w:t>
            </w:r>
          </w:p>
        </w:tc>
      </w:tr>
      <w:tr w:rsidR="00AD553D" w:rsidRPr="002455F0" w:rsidTr="00AD553D">
        <w:trPr>
          <w:gridAfter w:val="1"/>
          <w:wAfter w:w="14" w:type="dxa"/>
        </w:trPr>
        <w:tc>
          <w:tcPr>
            <w:tcW w:w="392" w:type="dxa"/>
            <w:gridSpan w:val="2"/>
          </w:tcPr>
          <w:p w:rsidR="00AD553D" w:rsidRPr="002455F0" w:rsidRDefault="00AD553D" w:rsidP="005C100D">
            <w:pPr>
              <w:ind w:left="-648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553D" w:rsidRPr="002455F0" w:rsidRDefault="00AD553D" w:rsidP="005C100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Default="00AD553D">
            <w:r w:rsidRPr="00DE0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3,5(65%)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Default="00AD553D">
            <w:r w:rsidRPr="009702D4">
              <w:rPr>
                <w:rFonts w:ascii="Times New Roman" w:eastAsia="Calibri" w:hAnsi="Times New Roman" w:cs="Times New Roman"/>
                <w:sz w:val="24"/>
                <w:szCs w:val="24"/>
              </w:rPr>
              <w:t>3,7(74%)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53D" w:rsidRDefault="00AD553D">
            <w:r w:rsidRPr="00ED09E3">
              <w:rPr>
                <w:rFonts w:ascii="Times New Roman" w:eastAsia="Calibri" w:hAnsi="Times New Roman" w:cs="Times New Roman"/>
                <w:sz w:val="24"/>
                <w:szCs w:val="24"/>
              </w:rPr>
              <w:t>3,8(76%)</w:t>
            </w:r>
          </w:p>
        </w:tc>
        <w:tc>
          <w:tcPr>
            <w:tcW w:w="1276" w:type="dxa"/>
          </w:tcPr>
          <w:p w:rsidR="00AD553D" w:rsidRDefault="00AD553D">
            <w:r w:rsidRPr="00102919">
              <w:rPr>
                <w:rFonts w:ascii="Times New Roman" w:eastAsia="Calibri" w:hAnsi="Times New Roman" w:cs="Times New Roman"/>
                <w:sz w:val="24"/>
                <w:szCs w:val="24"/>
              </w:rPr>
              <w:t>4,1 (82%)</w:t>
            </w:r>
          </w:p>
        </w:tc>
        <w:tc>
          <w:tcPr>
            <w:tcW w:w="1276" w:type="dxa"/>
          </w:tcPr>
          <w:p w:rsidR="00AD553D" w:rsidRDefault="00AD553D">
            <w:r w:rsidRPr="008B4313">
              <w:rPr>
                <w:rFonts w:ascii="Times New Roman" w:eastAsia="Calibri" w:hAnsi="Times New Roman" w:cs="Times New Roman"/>
                <w:sz w:val="24"/>
                <w:szCs w:val="24"/>
              </w:rPr>
              <w:t>4,3 (86%)</w:t>
            </w:r>
          </w:p>
        </w:tc>
        <w:tc>
          <w:tcPr>
            <w:tcW w:w="1275" w:type="dxa"/>
          </w:tcPr>
          <w:p w:rsidR="00AD553D" w:rsidRDefault="00AD553D">
            <w:r w:rsidRPr="00633B14">
              <w:rPr>
                <w:rFonts w:ascii="Times New Roman" w:eastAsia="Calibri" w:hAnsi="Times New Roman" w:cs="Times New Roman"/>
                <w:sz w:val="24"/>
                <w:szCs w:val="24"/>
              </w:rPr>
              <w:t>4,5 (90%)</w:t>
            </w:r>
          </w:p>
        </w:tc>
      </w:tr>
      <w:tr w:rsidR="00AD553D" w:rsidRPr="002455F0" w:rsidTr="00AD553D">
        <w:trPr>
          <w:gridAfter w:val="1"/>
          <w:wAfter w:w="14" w:type="dxa"/>
        </w:trPr>
        <w:tc>
          <w:tcPr>
            <w:tcW w:w="392" w:type="dxa"/>
            <w:gridSpan w:val="2"/>
          </w:tcPr>
          <w:p w:rsidR="00AD553D" w:rsidRPr="002455F0" w:rsidRDefault="00AD553D" w:rsidP="005C100D">
            <w:pPr>
              <w:ind w:left="-648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D553D" w:rsidRPr="002455F0" w:rsidRDefault="00AD553D" w:rsidP="005C100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Default="00AD553D">
            <w:r w:rsidRPr="00DE0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3,5(65%)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Default="00AD553D">
            <w:r w:rsidRPr="009702D4">
              <w:rPr>
                <w:rFonts w:ascii="Times New Roman" w:eastAsia="Calibri" w:hAnsi="Times New Roman" w:cs="Times New Roman"/>
                <w:sz w:val="24"/>
                <w:szCs w:val="24"/>
              </w:rPr>
              <w:t>3,7(74%)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53D" w:rsidRDefault="00AD553D">
            <w:r w:rsidRPr="00ED09E3">
              <w:rPr>
                <w:rFonts w:ascii="Times New Roman" w:eastAsia="Calibri" w:hAnsi="Times New Roman" w:cs="Times New Roman"/>
                <w:sz w:val="24"/>
                <w:szCs w:val="24"/>
              </w:rPr>
              <w:t>3,8(76%)</w:t>
            </w:r>
          </w:p>
        </w:tc>
        <w:tc>
          <w:tcPr>
            <w:tcW w:w="1276" w:type="dxa"/>
          </w:tcPr>
          <w:p w:rsidR="00AD553D" w:rsidRDefault="00AD553D">
            <w:r w:rsidRPr="00102919">
              <w:rPr>
                <w:rFonts w:ascii="Times New Roman" w:eastAsia="Calibri" w:hAnsi="Times New Roman" w:cs="Times New Roman"/>
                <w:sz w:val="24"/>
                <w:szCs w:val="24"/>
              </w:rPr>
              <w:t>4,1 (82%)</w:t>
            </w:r>
          </w:p>
        </w:tc>
        <w:tc>
          <w:tcPr>
            <w:tcW w:w="1276" w:type="dxa"/>
          </w:tcPr>
          <w:p w:rsidR="00AD553D" w:rsidRDefault="00AD553D">
            <w:r w:rsidRPr="008B4313">
              <w:rPr>
                <w:rFonts w:ascii="Times New Roman" w:eastAsia="Calibri" w:hAnsi="Times New Roman" w:cs="Times New Roman"/>
                <w:sz w:val="24"/>
                <w:szCs w:val="24"/>
              </w:rPr>
              <w:t>4,3 (86%)</w:t>
            </w:r>
          </w:p>
        </w:tc>
        <w:tc>
          <w:tcPr>
            <w:tcW w:w="1275" w:type="dxa"/>
          </w:tcPr>
          <w:p w:rsidR="00AD553D" w:rsidRDefault="00AD553D">
            <w:r w:rsidRPr="00633B14">
              <w:rPr>
                <w:rFonts w:ascii="Times New Roman" w:eastAsia="Calibri" w:hAnsi="Times New Roman" w:cs="Times New Roman"/>
                <w:sz w:val="24"/>
                <w:szCs w:val="24"/>
              </w:rPr>
              <w:t>4,5 (90%)</w:t>
            </w:r>
          </w:p>
        </w:tc>
      </w:tr>
      <w:tr w:rsidR="00AD553D" w:rsidRPr="002455F0" w:rsidTr="00AD553D">
        <w:trPr>
          <w:gridAfter w:val="1"/>
          <w:wAfter w:w="14" w:type="dxa"/>
        </w:trPr>
        <w:tc>
          <w:tcPr>
            <w:tcW w:w="392" w:type="dxa"/>
            <w:gridSpan w:val="2"/>
          </w:tcPr>
          <w:p w:rsidR="00AD553D" w:rsidRPr="002455F0" w:rsidRDefault="00AD553D" w:rsidP="005C100D">
            <w:pPr>
              <w:ind w:left="-648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D553D" w:rsidRPr="002455F0" w:rsidRDefault="00AD553D" w:rsidP="005C100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Default="00AD553D">
            <w:r w:rsidRPr="00DE0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3,5(65%)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Default="00AD553D">
            <w:r w:rsidRPr="009702D4">
              <w:rPr>
                <w:rFonts w:ascii="Times New Roman" w:eastAsia="Calibri" w:hAnsi="Times New Roman" w:cs="Times New Roman"/>
                <w:sz w:val="24"/>
                <w:szCs w:val="24"/>
              </w:rPr>
              <w:t>3,7(74%)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53D" w:rsidRDefault="00AD553D">
            <w:r w:rsidRPr="00ED09E3">
              <w:rPr>
                <w:rFonts w:ascii="Times New Roman" w:eastAsia="Calibri" w:hAnsi="Times New Roman" w:cs="Times New Roman"/>
                <w:sz w:val="24"/>
                <w:szCs w:val="24"/>
              </w:rPr>
              <w:t>3,8(76%)</w:t>
            </w:r>
          </w:p>
        </w:tc>
        <w:tc>
          <w:tcPr>
            <w:tcW w:w="1276" w:type="dxa"/>
          </w:tcPr>
          <w:p w:rsidR="00AD553D" w:rsidRDefault="00AD553D">
            <w:r w:rsidRPr="00102919">
              <w:rPr>
                <w:rFonts w:ascii="Times New Roman" w:eastAsia="Calibri" w:hAnsi="Times New Roman" w:cs="Times New Roman"/>
                <w:sz w:val="24"/>
                <w:szCs w:val="24"/>
              </w:rPr>
              <w:t>4,1 (82%)</w:t>
            </w:r>
          </w:p>
        </w:tc>
        <w:tc>
          <w:tcPr>
            <w:tcW w:w="1276" w:type="dxa"/>
          </w:tcPr>
          <w:p w:rsidR="00AD553D" w:rsidRDefault="00AD553D">
            <w:r w:rsidRPr="008B4313">
              <w:rPr>
                <w:rFonts w:ascii="Times New Roman" w:eastAsia="Calibri" w:hAnsi="Times New Roman" w:cs="Times New Roman"/>
                <w:sz w:val="24"/>
                <w:szCs w:val="24"/>
              </w:rPr>
              <w:t>4,3 (86%)</w:t>
            </w:r>
          </w:p>
        </w:tc>
        <w:tc>
          <w:tcPr>
            <w:tcW w:w="1275" w:type="dxa"/>
          </w:tcPr>
          <w:p w:rsidR="00AD553D" w:rsidRDefault="00AD553D">
            <w:r w:rsidRPr="00633B14">
              <w:rPr>
                <w:rFonts w:ascii="Times New Roman" w:eastAsia="Calibri" w:hAnsi="Times New Roman" w:cs="Times New Roman"/>
                <w:sz w:val="24"/>
                <w:szCs w:val="24"/>
              </w:rPr>
              <w:t>4,5 (90%)</w:t>
            </w:r>
          </w:p>
        </w:tc>
      </w:tr>
      <w:tr w:rsidR="00AD553D" w:rsidRPr="002455F0" w:rsidTr="00AD553D">
        <w:trPr>
          <w:gridAfter w:val="1"/>
          <w:wAfter w:w="14" w:type="dxa"/>
        </w:trPr>
        <w:tc>
          <w:tcPr>
            <w:tcW w:w="392" w:type="dxa"/>
            <w:gridSpan w:val="2"/>
          </w:tcPr>
          <w:p w:rsidR="00AD553D" w:rsidRPr="002455F0" w:rsidRDefault="00AD553D" w:rsidP="005C100D">
            <w:pPr>
              <w:ind w:left="-648"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553D" w:rsidRPr="002455F0" w:rsidRDefault="00AD553D" w:rsidP="005C100D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53D" w:rsidRDefault="00AD553D">
            <w:r w:rsidRPr="00DE0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3,5(65%)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53D" w:rsidRDefault="00AD553D">
            <w:r w:rsidRPr="009702D4">
              <w:rPr>
                <w:rFonts w:ascii="Times New Roman" w:eastAsia="Calibri" w:hAnsi="Times New Roman" w:cs="Times New Roman"/>
                <w:sz w:val="24"/>
                <w:szCs w:val="24"/>
              </w:rPr>
              <w:t>3,7(74%)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53D" w:rsidRDefault="00AD553D">
            <w:r w:rsidRPr="00ED09E3">
              <w:rPr>
                <w:rFonts w:ascii="Times New Roman" w:eastAsia="Calibri" w:hAnsi="Times New Roman" w:cs="Times New Roman"/>
                <w:sz w:val="24"/>
                <w:szCs w:val="24"/>
              </w:rPr>
              <w:t>3,8(76%)</w:t>
            </w:r>
          </w:p>
        </w:tc>
        <w:tc>
          <w:tcPr>
            <w:tcW w:w="1276" w:type="dxa"/>
          </w:tcPr>
          <w:p w:rsidR="00AD553D" w:rsidRDefault="00AD553D">
            <w:r w:rsidRPr="00102919">
              <w:rPr>
                <w:rFonts w:ascii="Times New Roman" w:eastAsia="Calibri" w:hAnsi="Times New Roman" w:cs="Times New Roman"/>
                <w:sz w:val="24"/>
                <w:szCs w:val="24"/>
              </w:rPr>
              <w:t>4,1 (82%)</w:t>
            </w:r>
          </w:p>
        </w:tc>
        <w:tc>
          <w:tcPr>
            <w:tcW w:w="1276" w:type="dxa"/>
          </w:tcPr>
          <w:p w:rsidR="00AD553D" w:rsidRDefault="00AD553D">
            <w:r w:rsidRPr="008B4313">
              <w:rPr>
                <w:rFonts w:ascii="Times New Roman" w:eastAsia="Calibri" w:hAnsi="Times New Roman" w:cs="Times New Roman"/>
                <w:sz w:val="24"/>
                <w:szCs w:val="24"/>
              </w:rPr>
              <w:t>4,3 (86%)</w:t>
            </w:r>
          </w:p>
        </w:tc>
        <w:tc>
          <w:tcPr>
            <w:tcW w:w="1275" w:type="dxa"/>
          </w:tcPr>
          <w:p w:rsidR="00AD553D" w:rsidRDefault="00AD553D">
            <w:r w:rsidRPr="00633B14">
              <w:rPr>
                <w:rFonts w:ascii="Times New Roman" w:eastAsia="Calibri" w:hAnsi="Times New Roman" w:cs="Times New Roman"/>
                <w:sz w:val="24"/>
                <w:szCs w:val="24"/>
              </w:rPr>
              <w:t>4,5 (90%)</w:t>
            </w:r>
          </w:p>
        </w:tc>
      </w:tr>
    </w:tbl>
    <w:p w:rsidR="00FD4B77" w:rsidRPr="002455F0" w:rsidRDefault="00FD4B77" w:rsidP="002455F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4B77" w:rsidRPr="002455F0" w:rsidRDefault="00FD4B77" w:rsidP="002455F0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F0">
        <w:rPr>
          <w:rFonts w:ascii="Times New Roman" w:eastAsia="Calibri" w:hAnsi="Times New Roman" w:cs="Times New Roman"/>
          <w:b/>
          <w:sz w:val="24"/>
          <w:szCs w:val="24"/>
        </w:rPr>
        <w:t xml:space="preserve">     Вывод:</w:t>
      </w:r>
      <w:r w:rsidRPr="002455F0">
        <w:rPr>
          <w:rFonts w:ascii="Times New Roman" w:eastAsia="Calibri" w:hAnsi="Times New Roman" w:cs="Times New Roman"/>
          <w:sz w:val="24"/>
          <w:szCs w:val="24"/>
        </w:rPr>
        <w:t xml:space="preserve"> в результате анализа педагогического наблюдения за индивидуальным развитием детей в МДОУ Детский сад №33 «Звездочка» по всем образовательным областям уровень развит</w:t>
      </w:r>
      <w:r w:rsidR="00364C30" w:rsidRPr="002455F0">
        <w:rPr>
          <w:rFonts w:ascii="Times New Roman" w:eastAsia="Calibri" w:hAnsi="Times New Roman" w:cs="Times New Roman"/>
          <w:sz w:val="24"/>
          <w:szCs w:val="24"/>
        </w:rPr>
        <w:t xml:space="preserve">ия детей  в среднем  </w:t>
      </w:r>
      <w:r w:rsidR="00AD553D">
        <w:rPr>
          <w:rFonts w:ascii="Times New Roman" w:eastAsia="Calibri" w:hAnsi="Times New Roman" w:cs="Times New Roman"/>
          <w:sz w:val="24"/>
          <w:szCs w:val="24"/>
        </w:rPr>
        <w:t>4</w:t>
      </w:r>
      <w:r w:rsidR="00364C30" w:rsidRPr="002455F0">
        <w:rPr>
          <w:rFonts w:ascii="Times New Roman" w:eastAsia="Calibri" w:hAnsi="Times New Roman" w:cs="Times New Roman"/>
          <w:sz w:val="24"/>
          <w:szCs w:val="24"/>
        </w:rPr>
        <w:t xml:space="preserve"> балла (</w:t>
      </w:r>
      <w:r w:rsidR="00AD553D">
        <w:rPr>
          <w:rFonts w:ascii="Times New Roman" w:eastAsia="Calibri" w:hAnsi="Times New Roman" w:cs="Times New Roman"/>
          <w:sz w:val="24"/>
          <w:szCs w:val="24"/>
        </w:rPr>
        <w:t>80</w:t>
      </w:r>
      <w:r w:rsidRPr="002455F0">
        <w:rPr>
          <w:rFonts w:ascii="Times New Roman" w:eastAsia="Calibri" w:hAnsi="Times New Roman" w:cs="Times New Roman"/>
          <w:sz w:val="24"/>
          <w:szCs w:val="24"/>
        </w:rPr>
        <w:t xml:space="preserve">%) что соответствует </w:t>
      </w:r>
      <w:r w:rsidR="00AD553D">
        <w:rPr>
          <w:rFonts w:ascii="Times New Roman" w:eastAsia="Calibri" w:hAnsi="Times New Roman" w:cs="Times New Roman"/>
          <w:sz w:val="24"/>
          <w:szCs w:val="24"/>
        </w:rPr>
        <w:t>высокому</w:t>
      </w:r>
      <w:r w:rsidRPr="002455F0">
        <w:rPr>
          <w:rFonts w:ascii="Times New Roman" w:eastAsia="Calibri" w:hAnsi="Times New Roman" w:cs="Times New Roman"/>
          <w:sz w:val="24"/>
          <w:szCs w:val="24"/>
        </w:rPr>
        <w:t xml:space="preserve"> уровню развития</w:t>
      </w:r>
      <w:r w:rsidR="00364C30" w:rsidRPr="002455F0">
        <w:rPr>
          <w:rFonts w:ascii="Times New Roman" w:eastAsia="Calibri" w:hAnsi="Times New Roman" w:cs="Times New Roman"/>
          <w:sz w:val="24"/>
          <w:szCs w:val="24"/>
        </w:rPr>
        <w:t xml:space="preserve"> (5-бальная диагностика Верещагиной Н.В)</w:t>
      </w:r>
      <w:r w:rsidRPr="002455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4B77" w:rsidRPr="002455F0" w:rsidRDefault="00FD4B77" w:rsidP="002455F0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На основе полученных результатов педагоги составили план индивидуальной работы с детьми на летний период.</w:t>
      </w:r>
    </w:p>
    <w:p w:rsidR="00FD4B77" w:rsidRPr="002455F0" w:rsidRDefault="00FD4B77" w:rsidP="002455F0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F0">
        <w:rPr>
          <w:rFonts w:ascii="Times New Roman" w:eastAsia="Calibri" w:hAnsi="Times New Roman" w:cs="Times New Roman"/>
          <w:b/>
          <w:sz w:val="24"/>
          <w:szCs w:val="24"/>
        </w:rPr>
        <w:t xml:space="preserve">      Прогнозирование:</w:t>
      </w:r>
      <w:r w:rsidRPr="002455F0">
        <w:rPr>
          <w:rFonts w:ascii="Times New Roman" w:eastAsia="Calibri" w:hAnsi="Times New Roman" w:cs="Times New Roman"/>
          <w:sz w:val="24"/>
          <w:szCs w:val="24"/>
        </w:rPr>
        <w:t xml:space="preserve"> продолжать воспитательно-образовательный </w:t>
      </w:r>
      <w:proofErr w:type="gramStart"/>
      <w:r w:rsidRPr="002455F0">
        <w:rPr>
          <w:rFonts w:ascii="Times New Roman" w:eastAsia="Calibri" w:hAnsi="Times New Roman" w:cs="Times New Roman"/>
          <w:sz w:val="24"/>
          <w:szCs w:val="24"/>
        </w:rPr>
        <w:t>процесс</w:t>
      </w:r>
      <w:proofErr w:type="gramEnd"/>
      <w:r w:rsidRPr="002455F0">
        <w:rPr>
          <w:rFonts w:ascii="Times New Roman" w:eastAsia="Calibri" w:hAnsi="Times New Roman" w:cs="Times New Roman"/>
          <w:sz w:val="24"/>
          <w:szCs w:val="24"/>
        </w:rPr>
        <w:t xml:space="preserve"> с учётом результатов педагогического наблюдения используя следующие формы организации детской деятельности: образовательные события и проекты, </w:t>
      </w:r>
      <w:proofErr w:type="spellStart"/>
      <w:r w:rsidRPr="002455F0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2455F0">
        <w:rPr>
          <w:rFonts w:ascii="Times New Roman" w:eastAsia="Calibri" w:hAnsi="Times New Roman" w:cs="Times New Roman"/>
          <w:sz w:val="24"/>
          <w:szCs w:val="24"/>
        </w:rPr>
        <w:t xml:space="preserve"> и развлечения, игровые здоровьесберегающие технологии для раскрытия и поощрения детской инициативы и достижения высоких результатов.</w:t>
      </w:r>
    </w:p>
    <w:p w:rsidR="00FD4B77" w:rsidRPr="002455F0" w:rsidRDefault="00FD4B77" w:rsidP="002455F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Реализация каждой образовательной области предполагает решение специфических задач во всех видах детской деятельности, имеющих место в режиме дня:</w:t>
      </w:r>
    </w:p>
    <w:p w:rsidR="00FD4B77" w:rsidRPr="002455F0" w:rsidRDefault="00FD4B77" w:rsidP="002455F0">
      <w:pPr>
        <w:numPr>
          <w:ilvl w:val="0"/>
          <w:numId w:val="26"/>
        </w:numPr>
        <w:spacing w:after="0" w:line="240" w:lineRule="auto"/>
        <w:ind w:left="-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режимные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моменты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D4B77" w:rsidRPr="002455F0" w:rsidRDefault="00FD4B77" w:rsidP="002455F0">
      <w:pPr>
        <w:numPr>
          <w:ilvl w:val="0"/>
          <w:numId w:val="26"/>
        </w:numPr>
        <w:spacing w:after="0" w:line="240" w:lineRule="auto"/>
        <w:ind w:left="-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игровая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D4B77" w:rsidRPr="002455F0" w:rsidRDefault="00FD4B77" w:rsidP="002455F0">
      <w:pPr>
        <w:numPr>
          <w:ilvl w:val="0"/>
          <w:numId w:val="26"/>
        </w:numPr>
        <w:spacing w:after="0" w:line="240" w:lineRule="auto"/>
        <w:ind w:left="-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организованные занятия;</w:t>
      </w:r>
    </w:p>
    <w:p w:rsidR="00FD4B77" w:rsidRPr="002455F0" w:rsidRDefault="00FD4B77" w:rsidP="002455F0">
      <w:pPr>
        <w:numPr>
          <w:ilvl w:val="0"/>
          <w:numId w:val="26"/>
        </w:numPr>
        <w:spacing w:after="0" w:line="240" w:lineRule="auto"/>
        <w:ind w:left="-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индивидуальная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подгрупповая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D4B77" w:rsidRPr="002455F0" w:rsidRDefault="00FD4B77" w:rsidP="002455F0">
      <w:pPr>
        <w:numPr>
          <w:ilvl w:val="0"/>
          <w:numId w:val="26"/>
        </w:numPr>
        <w:spacing w:after="0" w:line="240" w:lineRule="auto"/>
        <w:ind w:left="-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самостоятельная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D4B77" w:rsidRPr="002455F0" w:rsidRDefault="00FD4B77" w:rsidP="002455F0">
      <w:pPr>
        <w:numPr>
          <w:ilvl w:val="0"/>
          <w:numId w:val="26"/>
        </w:numPr>
        <w:spacing w:after="0" w:line="240" w:lineRule="auto"/>
        <w:ind w:left="-567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опыты</w:t>
      </w:r>
      <w:proofErr w:type="spellEnd"/>
      <w:proofErr w:type="gram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наблюдения 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экспериментирование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0B7" w:rsidRPr="002455F0" w:rsidRDefault="004B00B7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2023 году в рамках патриотического воспитания осуществлялась </w:t>
      </w:r>
      <w:r w:rsidRPr="0024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по формированию представлений о государственной символике РФ: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4B00B7" w:rsidRPr="002455F0" w:rsidRDefault="004B00B7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МДОУ детский сад № 33 «Звездочка» размещены 3 стенда «Государственные символы России» с соблюдением всех правил размещения государственных символов России среди других флагов и гербов. В каждой группе имеются уголки с государственной символикой.</w:t>
      </w:r>
    </w:p>
    <w:p w:rsidR="004B00B7" w:rsidRPr="002455F0" w:rsidRDefault="004B00B7" w:rsidP="002455F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4B00B7" w:rsidRPr="002455F0" w:rsidRDefault="004B00B7" w:rsidP="002455F0">
      <w:pPr>
        <w:numPr>
          <w:ilvl w:val="0"/>
          <w:numId w:val="29"/>
        </w:numPr>
        <w:spacing w:after="0" w:line="240" w:lineRule="auto"/>
        <w:ind w:left="-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тематические  занятия по изучению государственных символов в возрастных группах; </w:t>
      </w:r>
    </w:p>
    <w:p w:rsidR="004B00B7" w:rsidRPr="002455F0" w:rsidRDefault="004B00B7" w:rsidP="002455F0">
      <w:pPr>
        <w:numPr>
          <w:ilvl w:val="0"/>
          <w:numId w:val="29"/>
        </w:numPr>
        <w:spacing w:after="0" w:line="240" w:lineRule="auto"/>
        <w:ind w:left="-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с учетом возрастных особенностей детей; </w:t>
      </w:r>
    </w:p>
    <w:p w:rsidR="004B00B7" w:rsidRPr="002455F0" w:rsidRDefault="004B00B7" w:rsidP="002455F0">
      <w:pPr>
        <w:numPr>
          <w:ilvl w:val="0"/>
          <w:numId w:val="29"/>
        </w:numPr>
        <w:spacing w:after="0" w:line="240" w:lineRule="auto"/>
        <w:ind w:left="-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культурно-досуговые мероприятия: музыкально-спортивный праздник «День Российского флага»;</w:t>
      </w:r>
    </w:p>
    <w:p w:rsidR="004B00B7" w:rsidRPr="002455F0" w:rsidRDefault="004B00B7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Все запланированные мероприятия в рамках календарного плана во</w:t>
      </w:r>
      <w:r w:rsidR="00DD6079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спитательной работы выполнены (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56 мероприятий в течение года). Все запланированные мероприятия реализованы в полном объеме.</w:t>
      </w:r>
    </w:p>
    <w:p w:rsidR="00FD4B77" w:rsidRPr="002455F0" w:rsidRDefault="00DD6079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2024</w:t>
      </w:r>
      <w:r w:rsidR="00FD4B77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</w:t>
      </w:r>
      <w:r w:rsidR="00FD4B77" w:rsidRPr="0024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целях формирования</w:t>
      </w:r>
      <w:r w:rsidR="00FD4B77" w:rsidRPr="0024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духовно-нравственного потенциала личности ребёнка, приобщение ребёнка к социокультурным нормам и ценностям на основе исторических и культурных традиций народов Российской Федерации</w:t>
      </w:r>
      <w:r w:rsidR="00FD4B77" w:rsidRPr="0024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77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</w:t>
      </w:r>
      <w:r w:rsidR="00FD4B77"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D4B77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FD4B77" w:rsidRPr="002455F0" w:rsidRDefault="00FD4B77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Деятельность по патриотическому воспитанию носит системный характер и направлена на формирование:</w:t>
      </w:r>
    </w:p>
    <w:p w:rsidR="00FD4B77" w:rsidRPr="002455F0" w:rsidRDefault="00FD4B77" w:rsidP="002455F0">
      <w:pPr>
        <w:numPr>
          <w:ilvl w:val="0"/>
          <w:numId w:val="27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 и духовно-нравственных ценностей;</w:t>
      </w:r>
    </w:p>
    <w:p w:rsidR="00FD4B77" w:rsidRPr="002455F0" w:rsidRDefault="00FD4B77" w:rsidP="002455F0">
      <w:pPr>
        <w:numPr>
          <w:ilvl w:val="0"/>
          <w:numId w:val="27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эмоционально-ценностного отношения к истории, культуре и традициям малой Родины и России;</w:t>
      </w:r>
    </w:p>
    <w:p w:rsidR="00FD4B77" w:rsidRPr="002455F0" w:rsidRDefault="00FD4B77" w:rsidP="002455F0">
      <w:pPr>
        <w:numPr>
          <w:ilvl w:val="0"/>
          <w:numId w:val="27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 большой и малой Родины.</w:t>
      </w:r>
    </w:p>
    <w:p w:rsidR="00CE3AF5" w:rsidRPr="002455F0" w:rsidRDefault="00CE3AF5" w:rsidP="002455F0">
      <w:p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пла</w:t>
      </w:r>
      <w:r w:rsidR="00421A11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н по патриотическому воспитанию. В детском саду прошёл фестиваль  педагогических проектов «Растим патриотов России».</w:t>
      </w:r>
    </w:p>
    <w:p w:rsidR="00FD4B77" w:rsidRPr="002455F0" w:rsidRDefault="00FD4B77" w:rsidP="002455F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детского сада прошли:</w:t>
      </w:r>
    </w:p>
    <w:p w:rsidR="00FD4B77" w:rsidRPr="002455F0" w:rsidRDefault="00FD4B77" w:rsidP="002455F0">
      <w:pPr>
        <w:numPr>
          <w:ilvl w:val="0"/>
          <w:numId w:val="28"/>
        </w:numPr>
        <w:tabs>
          <w:tab w:val="num" w:pos="567"/>
        </w:tabs>
        <w:spacing w:after="0" w:line="240" w:lineRule="auto"/>
        <w:ind w:left="-567" w:right="180" w:hanging="1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беседы: </w:t>
      </w:r>
      <w:proofErr w:type="gram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«Былины о богатырях», «И помнить страшно, и забыть нельзя», «Они защищали Родину», «Слава Армии родной», «Наши защитники»,  «Освобождение села Александровского» и т. д., рассматривание иллюстраций по теме, чтение художественной литературы «Военный книжный эшелон», 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 xml:space="preserve"> час мужества «Живая память», посвященный Дню Неизвестного солдата;</w:t>
      </w:r>
      <w:proofErr w:type="gramEnd"/>
    </w:p>
    <w:p w:rsidR="00FD4B77" w:rsidRPr="002455F0" w:rsidRDefault="00FD4B77" w:rsidP="002455F0">
      <w:pPr>
        <w:numPr>
          <w:ilvl w:val="0"/>
          <w:numId w:val="28"/>
        </w:numPr>
        <w:tabs>
          <w:tab w:val="num" w:pos="567"/>
        </w:tabs>
        <w:spacing w:after="0" w:line="240" w:lineRule="auto"/>
        <w:ind w:left="-567" w:right="180" w:hanging="1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просмотр мультимедийных презентаций для детей «Наша Армия самая сильная», театра на большом экране «Аленький цветочек»: «Разведчики», «Защитники Отечества», которые обогатили знания детей о Российской армии, о родах войск, активизировали словарный запас;</w:t>
      </w:r>
    </w:p>
    <w:p w:rsidR="00FD4B77" w:rsidRPr="002455F0" w:rsidRDefault="00FD4B77" w:rsidP="002455F0">
      <w:pPr>
        <w:numPr>
          <w:ilvl w:val="0"/>
          <w:numId w:val="28"/>
        </w:numPr>
        <w:tabs>
          <w:tab w:val="num" w:pos="567"/>
        </w:tabs>
        <w:spacing w:after="0" w:line="240" w:lineRule="auto"/>
        <w:ind w:left="-567" w:right="180" w:hanging="1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состязания «Я и папа – два солдата!»</w:t>
      </w:r>
      <w:proofErr w:type="gram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сильные и ловкие»; </w:t>
      </w:r>
    </w:p>
    <w:p w:rsidR="00FD4B77" w:rsidRPr="002455F0" w:rsidRDefault="00FD4B77" w:rsidP="002455F0">
      <w:pPr>
        <w:numPr>
          <w:ilvl w:val="0"/>
          <w:numId w:val="28"/>
        </w:numPr>
        <w:tabs>
          <w:tab w:val="num" w:pos="567"/>
        </w:tabs>
        <w:spacing w:after="0" w:line="240" w:lineRule="auto"/>
        <w:ind w:left="-567" w:right="180" w:hanging="1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праздники, досуги,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квес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образовательные события</w:t>
      </w:r>
      <w:r w:rsidR="00421A11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, туристические походы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421A11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гости к осени по набережной Победы», 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«Долг казака – Родину защищать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364C30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«История освобождения села Алек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сандровского», «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Бабушка, дедушка и я – лучшие друзья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творческий союз педагогов и родителей «Хоровод дружбы»</w:t>
      </w:r>
    </w:p>
    <w:p w:rsidR="00FD4B77" w:rsidRPr="002455F0" w:rsidRDefault="00FD4B77" w:rsidP="002455F0">
      <w:pPr>
        <w:numPr>
          <w:ilvl w:val="0"/>
          <w:numId w:val="28"/>
        </w:numPr>
        <w:tabs>
          <w:tab w:val="num" w:pos="567"/>
        </w:tabs>
        <w:spacing w:after="0" w:line="240" w:lineRule="auto"/>
        <w:ind w:left="-567" w:right="180" w:hanging="1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для родителей «Ознакомление старших дошкольников с военными профессиями». Родители оказали неоценимую помощь в сборе фотоматериалов;</w:t>
      </w:r>
    </w:p>
    <w:p w:rsidR="00FD4B77" w:rsidRPr="002455F0" w:rsidRDefault="00FD4B77" w:rsidP="002455F0">
      <w:pPr>
        <w:numPr>
          <w:ilvl w:val="0"/>
          <w:numId w:val="28"/>
        </w:numPr>
        <w:tabs>
          <w:tab w:val="num" w:pos="567"/>
        </w:tabs>
        <w:spacing w:after="0" w:line="240" w:lineRule="auto"/>
        <w:ind w:left="-567" w:right="180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музыкальных произведений и песе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н о Великой Отечественной войне;</w:t>
      </w:r>
    </w:p>
    <w:p w:rsidR="00CE3AF5" w:rsidRDefault="00CE3AF5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4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Решая задачи патриотического и духовно-нравственного, социального направлений воспитания в детском саду активно развивается </w:t>
      </w:r>
      <w:r w:rsidR="00421A11" w:rsidRPr="0024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волонтёрское движение и участие в социально-значимых акциях.</w:t>
      </w:r>
    </w:p>
    <w:p w:rsidR="002C04B4" w:rsidRPr="002C04B4" w:rsidRDefault="002C04B4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МДОУ Детский сад № 33 «Звездочка» организована инновационная деятельность «Волонтёры - добрые сердца»</w:t>
      </w:r>
    </w:p>
    <w:p w:rsidR="00421A11" w:rsidRPr="002455F0" w:rsidRDefault="00421A11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Педагоги, дети и р</w:t>
      </w:r>
      <w:r w:rsidR="002C04B4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одители участвовали в социально значимых  акциях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ждём с победой вас домой»</w:t>
      </w:r>
      <w:r w:rsidR="002C04B4">
        <w:rPr>
          <w:rFonts w:ascii="Times New Roman" w:eastAsia="Times New Roman" w:hAnsi="Times New Roman" w:cs="Times New Roman"/>
          <w:color w:val="000000"/>
          <w:sz w:val="24"/>
          <w:szCs w:val="24"/>
        </w:rPr>
        <w:t>, «Тепло солдату», «Подарки к празднику - солдатам»</w:t>
      </w:r>
    </w:p>
    <w:p w:rsidR="00FD4B77" w:rsidRPr="002455F0" w:rsidRDefault="00FD4B77" w:rsidP="002455F0">
      <w:pPr>
        <w:spacing w:after="0" w:line="273" w:lineRule="exact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физического развития проводятся образовательно-досуговые мероприятия: 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>музыкально – спортивный праздник «Путешествие по дошкольной стране»,</w:t>
      </w:r>
      <w:r w:rsidRPr="002455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>легкоатлетическое многоборье «Золотая осень</w:t>
      </w:r>
      <w:r w:rsidR="00CE3AF5" w:rsidRPr="002455F0">
        <w:rPr>
          <w:rFonts w:ascii="Times New Roman" w:eastAsia="Times New Roman" w:hAnsi="Times New Roman" w:cs="Times New Roman"/>
          <w:sz w:val="24"/>
          <w:szCs w:val="24"/>
        </w:rPr>
        <w:t xml:space="preserve"> Ставрополья. </w:t>
      </w:r>
      <w:proofErr w:type="gramStart"/>
      <w:r w:rsidR="00CE3AF5" w:rsidRPr="002455F0">
        <w:rPr>
          <w:rFonts w:ascii="Times New Roman" w:eastAsia="Times New Roman" w:hAnsi="Times New Roman" w:cs="Times New Roman"/>
          <w:sz w:val="24"/>
          <w:szCs w:val="24"/>
        </w:rPr>
        <w:t>Казачьи игры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>» -  традиция МДОУ Детский сад №33 «Звездочка»</w:t>
      </w:r>
      <w:r w:rsidRPr="002455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>Игры-соревнования «Мой весёлый, звонкий мяч»,  зимний спортивный праздник «И  летом, и зимой - дружит спорт со мной!»</w:t>
      </w:r>
      <w:r w:rsidR="00CE3AF5" w:rsidRPr="002455F0">
        <w:rPr>
          <w:rFonts w:ascii="Times New Roman" w:eastAsia="Times New Roman" w:hAnsi="Times New Roman" w:cs="Times New Roman"/>
          <w:sz w:val="24"/>
          <w:szCs w:val="24"/>
        </w:rPr>
        <w:t xml:space="preserve">, спортивное развлечение «Весёлые старты», </w:t>
      </w:r>
      <w:r w:rsidRPr="002455F0">
        <w:rPr>
          <w:rFonts w:ascii="Times New Roman" w:eastAsia="Times New Roman" w:hAnsi="Times New Roman" w:cs="Times New Roman"/>
          <w:sz w:val="24"/>
          <w:szCs w:val="24"/>
        </w:rPr>
        <w:t xml:space="preserve"> традиция МДОУ Детский сад №33 «Звездочка»,  </w:t>
      </w:r>
      <w:r w:rsidR="00364C30" w:rsidRPr="002455F0">
        <w:rPr>
          <w:rFonts w:ascii="Times New Roman" w:eastAsia="Times New Roman" w:hAnsi="Times New Roman" w:cs="Times New Roman"/>
          <w:sz w:val="24"/>
          <w:szCs w:val="24"/>
        </w:rPr>
        <w:t>дети старшего дошкольного возраста участвовали в муниципальной Спортивной олимпиаде совместно с учениками первых классов школ села Александровского.</w:t>
      </w:r>
      <w:proofErr w:type="gramEnd"/>
    </w:p>
    <w:p w:rsidR="004B00B7" w:rsidRPr="002455F0" w:rsidRDefault="004B00B7" w:rsidP="002455F0">
      <w:pPr>
        <w:spacing w:after="0" w:line="273" w:lineRule="exact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МДОУ Детский сад №33 «Звездочка» направлена на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непрерывного, всестороннего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своевременного развития ребенка. Организация образовательной деятельности строится на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 обоснованном выборе программ (в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лицензией), обеспечивающих получение образования, соответствующего ФГОС ДО, ФОП </w:t>
      </w:r>
      <w:proofErr w:type="gram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реализуемой образовательной программы, возрастных и индивидуальных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особенностей воспитанников, которая позволяет </w:t>
      </w:r>
      <w:r w:rsidR="00421A11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  подготовку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</w:t>
      </w:r>
      <w:r w:rsidR="00421A11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  к школьному обучению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воспитательно-образовательном процессе успешно реализуется такая форма организации образовательной деятельности как проект.</w:t>
      </w:r>
    </w:p>
    <w:p w:rsidR="00FD4B77" w:rsidRPr="002455F0" w:rsidRDefault="004B00B7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FD4B77" w:rsidRPr="002455F0" w:rsidRDefault="002C04B4" w:rsidP="002455F0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Проекты педагогов за 2024</w:t>
      </w:r>
      <w:r w:rsidR="00FD4B77" w:rsidRPr="002455F0">
        <w:rPr>
          <w:rFonts w:ascii="Times New Roman" w:eastAsia="Calibri" w:hAnsi="Times New Roman" w:cs="Times New Roman"/>
          <w:b/>
          <w:sz w:val="24"/>
          <w:szCs w:val="24"/>
        </w:rPr>
        <w:t xml:space="preserve">г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D4B77" w:rsidRPr="002455F0" w:rsidTr="00FD4B77">
        <w:tc>
          <w:tcPr>
            <w:tcW w:w="4077" w:type="dxa"/>
          </w:tcPr>
          <w:p w:rsidR="00FD4B77" w:rsidRPr="002455F0" w:rsidRDefault="00FD4B77" w:rsidP="00466E3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494" w:type="dxa"/>
          </w:tcPr>
          <w:p w:rsidR="00FD4B77" w:rsidRPr="002455F0" w:rsidRDefault="00FD4B77" w:rsidP="00466E3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466E3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Жирова Елена Александровна </w:t>
            </w:r>
          </w:p>
        </w:tc>
        <w:tc>
          <w:tcPr>
            <w:tcW w:w="5494" w:type="dxa"/>
          </w:tcPr>
          <w:p w:rsidR="00FD4B77" w:rsidRPr="002455F0" w:rsidRDefault="00FD4B77" w:rsidP="002C04B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C04B4">
              <w:rPr>
                <w:rFonts w:ascii="Times New Roman" w:eastAsia="Calibri" w:hAnsi="Times New Roman" w:cs="Times New Roman"/>
                <w:sz w:val="24"/>
                <w:szCs w:val="24"/>
              </w:rPr>
              <w:t>Дорогою добра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D4B77" w:rsidRPr="002455F0" w:rsidTr="00466E31">
        <w:trPr>
          <w:trHeight w:val="53"/>
        </w:trPr>
        <w:tc>
          <w:tcPr>
            <w:tcW w:w="4077" w:type="dxa"/>
          </w:tcPr>
          <w:p w:rsidR="00FD4B77" w:rsidRPr="002455F0" w:rsidRDefault="00FD4B77" w:rsidP="00466E3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Абакумова Ирина Михайловна</w:t>
            </w:r>
          </w:p>
        </w:tc>
        <w:tc>
          <w:tcPr>
            <w:tcW w:w="5494" w:type="dxa"/>
          </w:tcPr>
          <w:p w:rsidR="00FD4B77" w:rsidRPr="002455F0" w:rsidRDefault="00FD4B77" w:rsidP="00466E3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семья»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4B00B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Козлова Вера Владимировна</w:t>
            </w:r>
            <w:r w:rsidR="00FD4B77"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B00B7"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Весёлый мяч»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Быстрова </w:t>
            </w:r>
            <w:proofErr w:type="spellStart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Сабият</w:t>
            </w:r>
            <w:proofErr w:type="spellEnd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494" w:type="dxa"/>
          </w:tcPr>
          <w:p w:rsidR="00FD4B77" w:rsidRPr="002455F0" w:rsidRDefault="00FD4B77" w:rsidP="002C04B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C04B4">
              <w:rPr>
                <w:rFonts w:ascii="Times New Roman" w:eastAsia="Calibri" w:hAnsi="Times New Roman" w:cs="Times New Roman"/>
                <w:sz w:val="24"/>
                <w:szCs w:val="24"/>
              </w:rPr>
              <w:t>Олрлята</w:t>
            </w:r>
            <w:proofErr w:type="spellEnd"/>
            <w:r w:rsidR="002C04B4">
              <w:rPr>
                <w:rFonts w:ascii="Times New Roman" w:eastAsia="Calibri" w:hAnsi="Times New Roman" w:cs="Times New Roman"/>
                <w:sz w:val="24"/>
                <w:szCs w:val="24"/>
              </w:rPr>
              <w:t>-дошколята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3F5EF4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Куропятникова</w:t>
            </w:r>
            <w:proofErr w:type="spellEnd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Борисовна</w:t>
            </w:r>
            <w:r w:rsidR="00FD4B77"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F5EF4"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Мамочка – моё солнышко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Харьковская Наталия Евгеньевна</w:t>
            </w:r>
          </w:p>
        </w:tc>
        <w:tc>
          <w:tcPr>
            <w:tcW w:w="5494" w:type="dxa"/>
          </w:tcPr>
          <w:p w:rsidR="00FD4B77" w:rsidRPr="002455F0" w:rsidRDefault="00FD4B77" w:rsidP="002C04B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</w:t>
            </w:r>
            <w:r w:rsidR="002C04B4">
              <w:rPr>
                <w:rFonts w:ascii="Times New Roman" w:eastAsia="Calibri" w:hAnsi="Times New Roman" w:cs="Times New Roman"/>
                <w:sz w:val="24"/>
                <w:szCs w:val="24"/>
              </w:rPr>
              <w:t>– волонтёры»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Белякова Оксана  Александровна </w:t>
            </w:r>
          </w:p>
        </w:tc>
        <w:tc>
          <w:tcPr>
            <w:tcW w:w="5494" w:type="dxa"/>
          </w:tcPr>
          <w:p w:rsidR="00FD4B77" w:rsidRPr="002455F0" w:rsidRDefault="00FD4B77" w:rsidP="002C04B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«Дружба начинается с улыбки»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Брусенская Юлия  Викторовна </w:t>
            </w:r>
          </w:p>
        </w:tc>
        <w:tc>
          <w:tcPr>
            <w:tcW w:w="5494" w:type="dxa"/>
          </w:tcPr>
          <w:p w:rsidR="00FD4B77" w:rsidRPr="002455F0" w:rsidRDefault="00FD4B77" w:rsidP="002C04B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C04B4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Котлярова Галина Александровна</w:t>
            </w:r>
          </w:p>
        </w:tc>
        <w:tc>
          <w:tcPr>
            <w:tcW w:w="5494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«Я – мой детский сад – моя семья»</w:t>
            </w:r>
          </w:p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малышей»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Татьяна Ивановна</w:t>
            </w:r>
          </w:p>
        </w:tc>
        <w:tc>
          <w:tcPr>
            <w:tcW w:w="5494" w:type="dxa"/>
          </w:tcPr>
          <w:p w:rsidR="00FD4B77" w:rsidRPr="002455F0" w:rsidRDefault="003F5EF4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любимая мамоч</w:t>
            </w:r>
            <w:r w:rsidR="00FD4B77"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Гладкова Ирина Александровна</w:t>
            </w:r>
          </w:p>
        </w:tc>
        <w:tc>
          <w:tcPr>
            <w:tcW w:w="5494" w:type="dxa"/>
          </w:tcPr>
          <w:p w:rsidR="00FD4B77" w:rsidRPr="002455F0" w:rsidRDefault="003F5EF4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«Умные игры</w:t>
            </w:r>
            <w:r w:rsidR="00FD4B77"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Пилецкая</w:t>
            </w:r>
            <w:proofErr w:type="spellEnd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5494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веселом язычке»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Елена Владимировна</w:t>
            </w:r>
          </w:p>
        </w:tc>
        <w:tc>
          <w:tcPr>
            <w:tcW w:w="5494" w:type="dxa"/>
          </w:tcPr>
          <w:p w:rsidR="00FD4B77" w:rsidRPr="002455F0" w:rsidRDefault="00FD4B77" w:rsidP="002C04B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C04B4">
              <w:rPr>
                <w:rFonts w:ascii="Times New Roman" w:eastAsia="Calibri" w:hAnsi="Times New Roman" w:cs="Times New Roman"/>
                <w:sz w:val="24"/>
                <w:szCs w:val="24"/>
              </w:rPr>
              <w:t>Песни Победы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3F5EF4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Бурина</w:t>
            </w:r>
            <w:proofErr w:type="spellEnd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5494" w:type="dxa"/>
          </w:tcPr>
          <w:p w:rsidR="00FD4B77" w:rsidRPr="002455F0" w:rsidRDefault="00FD4B77" w:rsidP="002C04B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C04B4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Сидоренко Анна Николаевна </w:t>
            </w:r>
          </w:p>
        </w:tc>
        <w:tc>
          <w:tcPr>
            <w:tcW w:w="5494" w:type="dxa"/>
          </w:tcPr>
          <w:p w:rsidR="00FD4B77" w:rsidRPr="002455F0" w:rsidRDefault="00FD4B77" w:rsidP="002C04B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C0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Разноцветный мир </w:t>
            </w:r>
            <w:proofErr w:type="spellStart"/>
            <w:r w:rsidR="002C04B4">
              <w:rPr>
                <w:rFonts w:ascii="Times New Roman" w:eastAsia="Calibri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Татаренко Ольга Ивановна</w:t>
            </w:r>
          </w:p>
        </w:tc>
        <w:tc>
          <w:tcPr>
            <w:tcW w:w="5494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«Будь осторожен: опасности вокруг нас»</w:t>
            </w:r>
          </w:p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B00B7"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Эколята-юные защитники природы</w:t>
            </w: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D4B77" w:rsidRPr="002455F0" w:rsidTr="00FD4B77">
        <w:tc>
          <w:tcPr>
            <w:tcW w:w="4077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Конарева Светлана Юрьевна</w:t>
            </w:r>
          </w:p>
        </w:tc>
        <w:tc>
          <w:tcPr>
            <w:tcW w:w="5494" w:type="dxa"/>
          </w:tcPr>
          <w:p w:rsidR="00FD4B77" w:rsidRPr="002455F0" w:rsidRDefault="00FD4B77" w:rsidP="006F28EA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B00B7" w:rsidRPr="002455F0">
              <w:rPr>
                <w:rFonts w:ascii="Times New Roman" w:eastAsia="Calibri" w:hAnsi="Times New Roman" w:cs="Times New Roman"/>
                <w:sz w:val="24"/>
                <w:szCs w:val="24"/>
              </w:rPr>
              <w:t>Весёлый рюкзачок»</w:t>
            </w:r>
          </w:p>
        </w:tc>
      </w:tr>
    </w:tbl>
    <w:p w:rsidR="003F5EF4" w:rsidRPr="002455F0" w:rsidRDefault="006F28EA" w:rsidP="002455F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F5EF4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МДОУ  Детский сад </w:t>
      </w:r>
      <w:r w:rsidR="002C04B4">
        <w:rPr>
          <w:rFonts w:ascii="Times New Roman" w:eastAsia="Times New Roman" w:hAnsi="Times New Roman" w:cs="Times New Roman"/>
          <w:color w:val="000000"/>
          <w:sz w:val="24"/>
          <w:szCs w:val="24"/>
        </w:rPr>
        <w:t>№ 33 «Звездочка»  в течение 2024</w:t>
      </w:r>
      <w:r w:rsidR="003F5EF4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реализованы два долгосрочных проекта:</w:t>
      </w:r>
    </w:p>
    <w:p w:rsidR="00B55DCF" w:rsidRPr="002C04B4" w:rsidRDefault="003F5EF4" w:rsidP="002C04B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C04B4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Эколята-дошколята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="002C04B4">
        <w:rPr>
          <w:rFonts w:ascii="Times New Roman" w:eastAsia="Times New Roman" w:hAnsi="Times New Roman" w:cs="Times New Roman"/>
          <w:color w:val="000000"/>
          <w:sz w:val="24"/>
          <w:szCs w:val="24"/>
        </w:rPr>
        <w:t>Орлята-дошколята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» с целью приобщения детей и родителей к</w:t>
      </w:r>
      <w:r w:rsidR="002C0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волонтёрской </w:t>
      </w:r>
      <w:r w:rsidR="00CE3AF5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4B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B55DCF" w:rsidRPr="002455F0" w:rsidRDefault="00177068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   В</w:t>
      </w:r>
      <w:r w:rsidR="002C04B4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марте  2025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года педагоги 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подготовительных групп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проводили обследование воспи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танников 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на предмет оценки сформированности предпосылок к учеб</w:t>
      </w:r>
      <w:r w:rsidR="002C04B4">
        <w:rPr>
          <w:rStyle w:val="propis"/>
          <w:rFonts w:ascii="Times New Roman" w:hAnsi="Times New Roman" w:cs="Times New Roman"/>
          <w:i w:val="0"/>
          <w:sz w:val="24"/>
          <w:szCs w:val="24"/>
        </w:rPr>
        <w:t>ной деятельности в количестве 44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 человек</w:t>
      </w:r>
      <w:r w:rsidR="002C04B4">
        <w:rPr>
          <w:rStyle w:val="propis"/>
          <w:rFonts w:ascii="Times New Roman" w:hAnsi="Times New Roman" w:cs="Times New Roman"/>
          <w:i w:val="0"/>
          <w:sz w:val="24"/>
          <w:szCs w:val="24"/>
        </w:rPr>
        <w:t>а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gramStart"/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2C04B4" w:rsidRDefault="00B55DCF" w:rsidP="002C04B4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Результаты педагогического анализа показывают преобладание детей с высоким </w:t>
      </w:r>
      <w:r w:rsidR="00177068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уровнем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развития при </w:t>
      </w:r>
      <w:r w:rsidR="00177068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положительной 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динамике на конец учебного года</w:t>
      </w:r>
      <w:r w:rsidR="00177068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.</w:t>
      </w:r>
    </w:p>
    <w:p w:rsidR="00424CCE" w:rsidRDefault="002C04B4" w:rsidP="00424CCE">
      <w:pPr>
        <w:pStyle w:val="17PRIL-txt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Pr="002C04B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</w:t>
      </w:r>
      <w:r w:rsidRPr="002C04B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2C04B4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 с</w:t>
      </w:r>
      <w:r w:rsidRPr="002C04B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2C04B4">
        <w:rPr>
          <w:rFonts w:ascii="Times New Roman" w:eastAsia="Times New Roman" w:hAnsi="Times New Roman" w:cs="Times New Roman"/>
          <w:b/>
          <w:bCs/>
          <w:sz w:val="24"/>
          <w:szCs w:val="24"/>
        </w:rPr>
        <w:t>ОВЗ.</w:t>
      </w:r>
      <w:r w:rsidRPr="002C04B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424CCE" w:rsidRPr="00424CCE" w:rsidRDefault="00424CCE" w:rsidP="00424CCE">
      <w:pPr>
        <w:pStyle w:val="17PRIL-txt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Коррекционная работа проводилась с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использованием наглядных, практических и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словесных методов обучения и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воспитания с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учетом психофизического состояния детей, с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использованием дидактического материала. Коррекционная работа проводилась по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следующим направлениям: накопление и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4B4" w:rsidRPr="002C04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04B4" w:rsidRPr="002C04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2C04B4">
        <w:rPr>
          <w:rFonts w:ascii="Times New Roman" w:eastAsia="Times New Roman" w:hAnsi="Times New Roman" w:cs="Times New Roman"/>
          <w:sz w:val="24"/>
          <w:szCs w:val="24"/>
        </w:rPr>
        <w:t>2024 - 2025</w:t>
      </w:r>
      <w:r w:rsidR="002C04B4" w:rsidRPr="002C04B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коррекционную </w:t>
      </w:r>
      <w:r w:rsidR="002C04B4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логопедическую </w:t>
      </w:r>
      <w:r w:rsidR="002C04B4" w:rsidRPr="002C04B4">
        <w:rPr>
          <w:rFonts w:ascii="Times New Roman" w:eastAsia="Times New Roman" w:hAnsi="Times New Roman" w:cs="Times New Roman"/>
          <w:sz w:val="24"/>
          <w:szCs w:val="24"/>
        </w:rPr>
        <w:t xml:space="preserve">помощь </w:t>
      </w:r>
      <w:r w:rsidR="002C04B4">
        <w:rPr>
          <w:rFonts w:ascii="Times New Roman" w:eastAsia="Times New Roman" w:hAnsi="Times New Roman" w:cs="Times New Roman"/>
          <w:sz w:val="24"/>
          <w:szCs w:val="24"/>
        </w:rPr>
        <w:t>получал 31</w:t>
      </w:r>
      <w:r w:rsidR="002C04B4" w:rsidRPr="002C04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2C04B4">
        <w:rPr>
          <w:rFonts w:ascii="Times New Roman" w:eastAsia="Times New Roman" w:hAnsi="Times New Roman" w:cs="Times New Roman"/>
          <w:sz w:val="24"/>
          <w:szCs w:val="24"/>
        </w:rPr>
        <w:t xml:space="preserve">ребенок по результатам </w:t>
      </w:r>
      <w:proofErr w:type="spellStart"/>
      <w:r w:rsidR="002C04B4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соответствиии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положением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оказании логопедической помощи в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МДОУ 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Pr="00424CC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33 «Звездочка</w:t>
      </w:r>
      <w:r w:rsidRPr="00424CC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C04B4" w:rsidRDefault="002C04B4" w:rsidP="002C04B4">
      <w:pPr>
        <w:pStyle w:val="17PRIL-tx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C04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04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C04B4">
        <w:rPr>
          <w:rFonts w:ascii="Times New Roman" w:eastAsia="Times New Roman" w:hAnsi="Times New Roman" w:cs="Times New Roman"/>
          <w:sz w:val="24"/>
          <w:szCs w:val="24"/>
        </w:rPr>
        <w:t>течение учебного года обследовано с</w:t>
      </w:r>
      <w:r w:rsidRPr="002C04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C04B4">
        <w:rPr>
          <w:rFonts w:ascii="Times New Roman" w:eastAsia="Times New Roman" w:hAnsi="Times New Roman" w:cs="Times New Roman"/>
          <w:sz w:val="24"/>
          <w:szCs w:val="24"/>
        </w:rPr>
        <w:t xml:space="preserve">целью выявления </w:t>
      </w:r>
      <w:r w:rsidRPr="008553FB">
        <w:rPr>
          <w:rFonts w:ascii="Times New Roman" w:eastAsia="Times New Roman" w:hAnsi="Times New Roman" w:cs="Times New Roman"/>
          <w:sz w:val="24"/>
          <w:szCs w:val="24"/>
        </w:rPr>
        <w:t>ОВЗ</w:t>
      </w:r>
      <w:r w:rsidR="00424CCE" w:rsidRPr="008553FB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Pr="008553F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24CCE" w:rsidRPr="008553FB">
        <w:rPr>
          <w:rFonts w:ascii="Times New Roman" w:eastAsia="Times New Roman" w:hAnsi="Times New Roman" w:cs="Times New Roman"/>
          <w:sz w:val="24"/>
          <w:szCs w:val="24"/>
        </w:rPr>
        <w:t>ребёнок. Направлен</w:t>
      </w:r>
      <w:r w:rsidRPr="008553F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553F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sz w:val="24"/>
          <w:szCs w:val="24"/>
        </w:rPr>
        <w:t>ПМПК для определения и</w:t>
      </w:r>
      <w:r w:rsidRPr="008553F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sz w:val="24"/>
          <w:szCs w:val="24"/>
        </w:rPr>
        <w:t>уточнения образовательного маршрута 1</w:t>
      </w:r>
      <w:r w:rsidR="00424CCE" w:rsidRPr="00855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3FB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="00424CCE" w:rsidRPr="008553FB">
        <w:rPr>
          <w:rFonts w:ascii="Times New Roman" w:eastAsia="Times New Roman" w:hAnsi="Times New Roman" w:cs="Times New Roman"/>
          <w:sz w:val="24"/>
          <w:szCs w:val="24"/>
        </w:rPr>
        <w:t xml:space="preserve"> (ОНР)</w:t>
      </w:r>
      <w:r w:rsidRPr="008553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CCE" w:rsidRDefault="00424CCE" w:rsidP="002C04B4">
      <w:pPr>
        <w:pStyle w:val="17PRIL-tx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424CCE" w:rsidRPr="002455F0" w:rsidRDefault="00424CCE" w:rsidP="00424CC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воспитанников в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конкурсах и акциях  различного уровня в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CF5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2"/>
        <w:gridCol w:w="2181"/>
        <w:gridCol w:w="1420"/>
        <w:gridCol w:w="2078"/>
        <w:gridCol w:w="1999"/>
      </w:tblGrid>
      <w:tr w:rsidR="00424CCE" w:rsidRPr="002455F0" w:rsidTr="00CF5E36"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конкурса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20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тат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</w:tr>
      <w:tr w:rsidR="00424CCE" w:rsidRPr="002455F0" w:rsidTr="00CF5E36">
        <w:tc>
          <w:tcPr>
            <w:tcW w:w="0" w:type="auto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лимпиада  по мультфильму </w:t>
            </w:r>
            <w:r w:rsidR="00424CCE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 из Простоквашино</w:t>
            </w:r>
            <w:r w:rsidR="00424CCE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1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</w:t>
            </w:r>
          </w:p>
        </w:tc>
        <w:tc>
          <w:tcPr>
            <w:tcW w:w="1420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424CCE" w:rsidRPr="002455F0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Родин Марк</w:t>
            </w:r>
            <w:r w:rsidR="00424CCE" w:rsidRPr="00245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99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424CCE" w:rsidRPr="002455F0" w:rsidTr="00CF5E36">
        <w:tc>
          <w:tcPr>
            <w:tcW w:w="0" w:type="auto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F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во всём мире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1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1420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Булгакова Ксения</w:t>
            </w:r>
          </w:p>
        </w:tc>
        <w:tc>
          <w:tcPr>
            <w:tcW w:w="1999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4CCE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</w:t>
            </w:r>
          </w:p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424CCE" w:rsidRPr="002455F0" w:rsidTr="00CF5E36">
        <w:tc>
          <w:tcPr>
            <w:tcW w:w="0" w:type="auto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лимпиада  по сказке 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лисичка со скалочкой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1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</w:t>
            </w:r>
          </w:p>
        </w:tc>
        <w:tc>
          <w:tcPr>
            <w:tcW w:w="1420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Рагулина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Ксения</w:t>
            </w:r>
          </w:p>
        </w:tc>
        <w:tc>
          <w:tcPr>
            <w:tcW w:w="1999" w:type="dxa"/>
          </w:tcPr>
          <w:p w:rsidR="00CF5E36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</w:t>
            </w:r>
          </w:p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424CCE" w:rsidRPr="002455F0" w:rsidTr="00CF5E36">
        <w:tc>
          <w:tcPr>
            <w:tcW w:w="0" w:type="auto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«Подарок для папы</w:t>
            </w:r>
            <w:r w:rsidR="00424CCE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1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078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Радченко Варвара</w:t>
            </w:r>
          </w:p>
        </w:tc>
        <w:tc>
          <w:tcPr>
            <w:tcW w:w="1999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</w:p>
        </w:tc>
      </w:tr>
      <w:tr w:rsidR="00424CCE" w:rsidRPr="002455F0" w:rsidTr="00CF5E36">
        <w:tc>
          <w:tcPr>
            <w:tcW w:w="0" w:type="auto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«Эколята за раздельный сбор отходов и повторное использование материалов»</w:t>
            </w:r>
          </w:p>
        </w:tc>
        <w:tc>
          <w:tcPr>
            <w:tcW w:w="2181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20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078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Беликова Агата</w:t>
            </w:r>
          </w:p>
        </w:tc>
        <w:tc>
          <w:tcPr>
            <w:tcW w:w="1999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424CCE" w:rsidRPr="002455F0" w:rsidTr="00CF5E36">
        <w:tc>
          <w:tcPr>
            <w:tcW w:w="0" w:type="auto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стране букв и звуков»</w:t>
            </w:r>
          </w:p>
        </w:tc>
        <w:tc>
          <w:tcPr>
            <w:tcW w:w="2181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420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078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Дима</w:t>
            </w:r>
          </w:p>
        </w:tc>
        <w:tc>
          <w:tcPr>
            <w:tcW w:w="1999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424CCE" w:rsidRPr="002455F0" w:rsidTr="00CF5E36">
        <w:tc>
          <w:tcPr>
            <w:tcW w:w="0" w:type="auto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«Прыгают, летают и жужжат»</w:t>
            </w:r>
          </w:p>
        </w:tc>
        <w:tc>
          <w:tcPr>
            <w:tcW w:w="2181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420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078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Беликова Агата</w:t>
            </w:r>
            <w:r w:rsidR="00424CCE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Диплом</w:t>
            </w:r>
          </w:p>
        </w:tc>
      </w:tr>
      <w:tr w:rsidR="00424CCE" w:rsidRPr="002455F0" w:rsidTr="00CF5E36">
        <w:tc>
          <w:tcPr>
            <w:tcW w:w="0" w:type="auto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Всезнайкино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81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20" w:type="dxa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078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 Илья</w:t>
            </w:r>
          </w:p>
        </w:tc>
        <w:tc>
          <w:tcPr>
            <w:tcW w:w="1999" w:type="dxa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1 место</w:t>
            </w:r>
          </w:p>
        </w:tc>
      </w:tr>
      <w:tr w:rsidR="00CF5E36" w:rsidRPr="002455F0" w:rsidTr="00CF5E36">
        <w:tc>
          <w:tcPr>
            <w:tcW w:w="0" w:type="auto"/>
          </w:tcPr>
          <w:p w:rsidR="00CF5E36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«В стране дорожных знаков»</w:t>
            </w:r>
          </w:p>
        </w:tc>
        <w:tc>
          <w:tcPr>
            <w:tcW w:w="2181" w:type="dxa"/>
          </w:tcPr>
          <w:p w:rsidR="00CF5E36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1420" w:type="dxa"/>
          </w:tcPr>
          <w:p w:rsidR="00CF5E36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078" w:type="dxa"/>
          </w:tcPr>
          <w:p w:rsidR="00CF5E36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 Илья</w:t>
            </w:r>
          </w:p>
        </w:tc>
        <w:tc>
          <w:tcPr>
            <w:tcW w:w="1999" w:type="dxa"/>
          </w:tcPr>
          <w:p w:rsidR="00CF5E36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1 место</w:t>
            </w:r>
          </w:p>
        </w:tc>
      </w:tr>
      <w:tr w:rsidR="00424CCE" w:rsidRPr="002455F0" w:rsidTr="00CF5E36"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«Эстафета знаний»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20" w:type="dxa"/>
            <w:vAlign w:val="center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Семенова Анна 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 победителя</w:t>
            </w:r>
          </w:p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424CCE" w:rsidRPr="002455F0" w:rsidTr="00CF5E36">
        <w:tc>
          <w:tcPr>
            <w:tcW w:w="0" w:type="auto"/>
            <w:vAlign w:val="center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 викторина «Перечитывая сказки А.С. Пушкина»</w:t>
            </w:r>
          </w:p>
        </w:tc>
        <w:tc>
          <w:tcPr>
            <w:tcW w:w="2181" w:type="dxa"/>
            <w:vAlign w:val="center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1420" w:type="dxa"/>
            <w:vAlign w:val="center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2078" w:type="dxa"/>
            <w:vAlign w:val="center"/>
          </w:tcPr>
          <w:p w:rsidR="00424CCE" w:rsidRPr="002455F0" w:rsidRDefault="00CF5E36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Горбатенко Максим</w:t>
            </w:r>
          </w:p>
        </w:tc>
        <w:tc>
          <w:tcPr>
            <w:tcW w:w="1999" w:type="dxa"/>
            <w:vAlign w:val="center"/>
          </w:tcPr>
          <w:p w:rsidR="00424CCE" w:rsidRPr="002455F0" w:rsidRDefault="00CF5E36" w:rsidP="00CF5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24CCE"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место Диплом</w:t>
            </w:r>
          </w:p>
        </w:tc>
      </w:tr>
      <w:tr w:rsidR="00424CCE" w:rsidRPr="002455F0" w:rsidTr="00CF5E36"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«Подарок для мамы»</w:t>
            </w:r>
          </w:p>
        </w:tc>
        <w:tc>
          <w:tcPr>
            <w:tcW w:w="2181" w:type="dxa"/>
          </w:tcPr>
          <w:p w:rsidR="00424CCE" w:rsidRPr="002455F0" w:rsidRDefault="00424CCE" w:rsidP="00CF5E36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20" w:type="dxa"/>
            <w:vAlign w:val="center"/>
          </w:tcPr>
          <w:p w:rsidR="00424CCE" w:rsidRPr="002455F0" w:rsidRDefault="0027137C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23.11.2024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Терещенко Тимофей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 Диплом</w:t>
            </w:r>
          </w:p>
        </w:tc>
      </w:tr>
      <w:tr w:rsidR="00424CCE" w:rsidRPr="002455F0" w:rsidTr="00CF5E36">
        <w:trPr>
          <w:trHeight w:val="387"/>
        </w:trPr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«Творчество и интеллект»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20" w:type="dxa"/>
            <w:vAlign w:val="center"/>
          </w:tcPr>
          <w:p w:rsidR="00424CCE" w:rsidRPr="002455F0" w:rsidRDefault="0027137C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Семенова Анна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</w:t>
            </w:r>
          </w:p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участника</w:t>
            </w:r>
          </w:p>
        </w:tc>
      </w:tr>
      <w:tr w:rsidR="00424CCE" w:rsidRPr="002455F0" w:rsidTr="00CF5E36">
        <w:trPr>
          <w:trHeight w:val="387"/>
        </w:trPr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акция «Каждой пичужке – кормушка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Краевая</w:t>
            </w:r>
          </w:p>
        </w:tc>
        <w:tc>
          <w:tcPr>
            <w:tcW w:w="1420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Январь-февраль</w:t>
            </w:r>
          </w:p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713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025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424CCE" w:rsidRPr="002455F0" w:rsidTr="00CF5E36">
        <w:trPr>
          <w:trHeight w:val="387"/>
        </w:trPr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акция «Покормите птиц»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Краевая</w:t>
            </w:r>
          </w:p>
        </w:tc>
        <w:tc>
          <w:tcPr>
            <w:tcW w:w="1420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Январь-февраль</w:t>
            </w:r>
          </w:p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424CCE" w:rsidRPr="002455F0" w:rsidTr="00CF5E36">
        <w:trPr>
          <w:trHeight w:val="387"/>
        </w:trPr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«Подарок для папы»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20" w:type="dxa"/>
            <w:vAlign w:val="center"/>
          </w:tcPr>
          <w:p w:rsidR="00424CCE" w:rsidRPr="002455F0" w:rsidRDefault="0027137C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Февраль, 2025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Бравкова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424CCE" w:rsidRPr="002455F0" w:rsidTr="00CF5E36">
        <w:trPr>
          <w:trHeight w:val="387"/>
        </w:trPr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«За безопасность всей семьёй»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20" w:type="dxa"/>
            <w:vAlign w:val="center"/>
          </w:tcPr>
          <w:p w:rsidR="00424CCE" w:rsidRPr="002455F0" w:rsidRDefault="0027137C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23.11.2024</w:t>
            </w:r>
            <w:r w:rsidR="00424CCE"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Дети старших, подготовительных групп – 64 ребёнка, 64 родителя, 4 педагога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CE" w:rsidRPr="002455F0" w:rsidTr="00CF5E36">
        <w:trPr>
          <w:trHeight w:val="387"/>
        </w:trPr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Социальная акция «Новый взгляд на </w:t>
            </w: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мусор»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 уровне МДОУ </w:t>
            </w:r>
          </w:p>
        </w:tc>
        <w:tc>
          <w:tcPr>
            <w:tcW w:w="1420" w:type="dxa"/>
            <w:vAlign w:val="center"/>
          </w:tcPr>
          <w:p w:rsidR="00424CCE" w:rsidRPr="002455F0" w:rsidRDefault="0027137C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5.10.2024</w:t>
            </w:r>
            <w:r w:rsidR="00424CCE"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Дети средних групп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CE" w:rsidRPr="002455F0" w:rsidTr="00CF5E36">
        <w:trPr>
          <w:trHeight w:val="387"/>
        </w:trPr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Социальная акция совместно с ДЦБ села Александровского «Любите и уважайте родной язык»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20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21.02.2024г.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Дети средних, старших групп, работники детской библиотеки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CE" w:rsidRPr="002455F0" w:rsidTr="00CF5E36">
        <w:trPr>
          <w:trHeight w:val="387"/>
        </w:trPr>
        <w:tc>
          <w:tcPr>
            <w:tcW w:w="0" w:type="auto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Всероссийская акция «Крепкая семья </w:t>
            </w:r>
            <w:proofErr w:type="gramStart"/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–с</w:t>
            </w:r>
            <w:proofErr w:type="gramEnd"/>
            <w:r w:rsidRPr="00245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ильная Россия»</w:t>
            </w:r>
          </w:p>
        </w:tc>
        <w:tc>
          <w:tcPr>
            <w:tcW w:w="2181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1420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8.12.2023-01.06.2024г.</w:t>
            </w:r>
          </w:p>
        </w:tc>
        <w:tc>
          <w:tcPr>
            <w:tcW w:w="2078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99" w:type="dxa"/>
            <w:vAlign w:val="center"/>
          </w:tcPr>
          <w:p w:rsidR="00424CCE" w:rsidRPr="002455F0" w:rsidRDefault="00424CCE" w:rsidP="00CF5E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C04B4" w:rsidRPr="0027137C" w:rsidRDefault="0027137C" w:rsidP="0027137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образовательный процесс 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МДОУ Детский сад № 33 «Звездочка»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 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требованиями, предъявляемыми ФГОС ДО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ДО,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картина оценки индивидуального развития позволила выделить детей, которые нуждаются 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 внимании педагога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Полученные результаты говорят о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достаточно высокой эффективности коррекционной работы. </w:t>
      </w:r>
    </w:p>
    <w:p w:rsidR="00B55DCF" w:rsidRPr="002455F0" w:rsidRDefault="00B55DCF" w:rsidP="002455F0">
      <w:pPr>
        <w:pStyle w:val="17PRIL-header-2"/>
        <w:spacing w:before="0" w:after="0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B55DCF" w:rsidRPr="002455F0" w:rsidRDefault="006132B2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   </w:t>
      </w:r>
      <w:r w:rsidR="00B55DCF" w:rsidRPr="002455F0">
        <w:rPr>
          <w:rFonts w:ascii="Times New Roman" w:hAnsi="Times New Roman" w:cs="Times New Roman"/>
          <w:sz w:val="24"/>
          <w:szCs w:val="24"/>
        </w:rPr>
        <w:t>В основе образовательного процесса в </w:t>
      </w:r>
      <w:r w:rsidR="0027137C">
        <w:rPr>
          <w:rFonts w:ascii="Times New Roman" w:hAnsi="Times New Roman" w:cs="Times New Roman"/>
          <w:sz w:val="24"/>
          <w:szCs w:val="24"/>
        </w:rPr>
        <w:t>МДОУ Детский сад № 33 «Звездочка»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2455F0" w:rsidRDefault="00B55DCF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6132B2" w:rsidRPr="002455F0" w:rsidRDefault="006132B2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- образовательная деятельность, осуществляемая в процессе организации различных видов деятельности;</w:t>
      </w:r>
    </w:p>
    <w:p w:rsidR="006132B2" w:rsidRPr="002455F0" w:rsidRDefault="006132B2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- образовательная деятельность, осуществляемая в ходе режимных процессов;</w:t>
      </w:r>
    </w:p>
    <w:p w:rsidR="006132B2" w:rsidRPr="002455F0" w:rsidRDefault="006132B2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- самостоятельная деятельность детей;</w:t>
      </w:r>
    </w:p>
    <w:p w:rsidR="006132B2" w:rsidRPr="002455F0" w:rsidRDefault="006132B2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- взаимодействие с семьями детей по реализации образовательной программы </w:t>
      </w:r>
      <w:proofErr w:type="gramStart"/>
      <w:r w:rsidRPr="002455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55F0">
        <w:rPr>
          <w:rFonts w:ascii="Times New Roman" w:hAnsi="Times New Roman" w:cs="Times New Roman"/>
          <w:sz w:val="24"/>
          <w:szCs w:val="24"/>
        </w:rPr>
        <w:t>.</w:t>
      </w:r>
    </w:p>
    <w:p w:rsidR="00B55DCF" w:rsidRPr="002455F0" w:rsidRDefault="006132B2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    </w:t>
      </w:r>
      <w:r w:rsidR="00B55DCF" w:rsidRPr="002455F0">
        <w:rPr>
          <w:rFonts w:ascii="Times New Roman" w:hAnsi="Times New Roman" w:cs="Times New Roman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55DCF" w:rsidRPr="002455F0" w:rsidRDefault="00B55DCF" w:rsidP="002455F0">
      <w:pPr>
        <w:pStyle w:val="17PRIL-bul"/>
        <w:numPr>
          <w:ilvl w:val="0"/>
          <w:numId w:val="1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в группах с детьми от 1,5 до 3 лет – до 10 мин;</w:t>
      </w:r>
    </w:p>
    <w:p w:rsidR="00B55DCF" w:rsidRPr="002455F0" w:rsidRDefault="00B55DCF" w:rsidP="002455F0">
      <w:pPr>
        <w:pStyle w:val="17PRIL-bul"/>
        <w:numPr>
          <w:ilvl w:val="0"/>
          <w:numId w:val="1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в группах с детьми от 3 до 4 лет – до 15 мин;</w:t>
      </w:r>
    </w:p>
    <w:p w:rsidR="00B55DCF" w:rsidRPr="002455F0" w:rsidRDefault="00B55DCF" w:rsidP="002455F0">
      <w:pPr>
        <w:pStyle w:val="17PRIL-bul"/>
        <w:numPr>
          <w:ilvl w:val="0"/>
          <w:numId w:val="1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в группах с детьми от 4 до 5 лет – до 20 мин;</w:t>
      </w:r>
    </w:p>
    <w:p w:rsidR="00B55DCF" w:rsidRPr="002455F0" w:rsidRDefault="00B55DCF" w:rsidP="002455F0">
      <w:pPr>
        <w:pStyle w:val="17PRIL-bul"/>
        <w:numPr>
          <w:ilvl w:val="0"/>
          <w:numId w:val="1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в группах с детьми от 5 до 6 лет – до 25 мин;</w:t>
      </w:r>
    </w:p>
    <w:p w:rsidR="00B55DCF" w:rsidRPr="002455F0" w:rsidRDefault="00B55DCF" w:rsidP="002455F0">
      <w:pPr>
        <w:pStyle w:val="17PRIL-bul"/>
        <w:numPr>
          <w:ilvl w:val="0"/>
          <w:numId w:val="1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в группах с детьми от 6 до 7 лет – до 30 мин.</w:t>
      </w:r>
    </w:p>
    <w:p w:rsidR="00B55DCF" w:rsidRPr="002455F0" w:rsidRDefault="00570C9D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     </w:t>
      </w:r>
      <w:r w:rsidR="00B55DCF" w:rsidRPr="002455F0">
        <w:rPr>
          <w:rFonts w:ascii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2455F0" w:rsidRDefault="00B55DC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2455F0" w:rsidRDefault="006132B2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55DCF" w:rsidRPr="002455F0">
        <w:rPr>
          <w:rFonts w:ascii="Times New Roman" w:hAnsi="Times New Roman" w:cs="Times New Roman"/>
          <w:sz w:val="24"/>
          <w:szCs w:val="24"/>
        </w:rPr>
        <w:t>В </w:t>
      </w:r>
      <w:r w:rsidRPr="002455F0">
        <w:rPr>
          <w:rFonts w:ascii="Times New Roman" w:hAnsi="Times New Roman" w:cs="Times New Roman"/>
          <w:sz w:val="24"/>
          <w:szCs w:val="24"/>
        </w:rPr>
        <w:t>МДОУ Детский сад № 33 «</w:t>
      </w:r>
      <w:r w:rsidR="00987C3C" w:rsidRPr="002455F0">
        <w:rPr>
          <w:rFonts w:ascii="Times New Roman" w:hAnsi="Times New Roman" w:cs="Times New Roman"/>
          <w:sz w:val="24"/>
          <w:szCs w:val="24"/>
        </w:rPr>
        <w:t xml:space="preserve">Звездочка» 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для решения образовательных задач используются </w:t>
      </w:r>
      <w:r w:rsidR="00987C3C" w:rsidRPr="002455F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формы организации </w:t>
      </w:r>
      <w:r w:rsidR="00987C3C" w:rsidRPr="002455F0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B55DCF" w:rsidRPr="002455F0">
        <w:rPr>
          <w:rFonts w:ascii="Times New Roman" w:hAnsi="Times New Roman" w:cs="Times New Roman"/>
          <w:sz w:val="24"/>
          <w:szCs w:val="24"/>
        </w:rPr>
        <w:t>процесса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</w:t>
      </w:r>
      <w:r w:rsidR="00987C3C" w:rsidRPr="002455F0">
        <w:rPr>
          <w:rFonts w:ascii="Times New Roman" w:hAnsi="Times New Roman" w:cs="Times New Roman"/>
          <w:sz w:val="24"/>
          <w:szCs w:val="24"/>
        </w:rPr>
        <w:t xml:space="preserve">, </w:t>
      </w:r>
      <w:r w:rsidR="00B55DCF" w:rsidRPr="002455F0">
        <w:rPr>
          <w:rFonts w:ascii="Times New Roman" w:hAnsi="Times New Roman" w:cs="Times New Roman"/>
          <w:sz w:val="24"/>
          <w:szCs w:val="24"/>
        </w:rPr>
        <w:t>фронтальные, подг</w:t>
      </w:r>
      <w:r w:rsidR="00987C3C" w:rsidRPr="002455F0">
        <w:rPr>
          <w:rFonts w:ascii="Times New Roman" w:hAnsi="Times New Roman" w:cs="Times New Roman"/>
          <w:sz w:val="24"/>
          <w:szCs w:val="24"/>
        </w:rPr>
        <w:t>рупповые, индивидуальные занятия</w:t>
      </w:r>
      <w:r w:rsidR="00B55DCF" w:rsidRPr="002455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5DCF" w:rsidRPr="002455F0" w:rsidRDefault="00987C3C" w:rsidP="002455F0">
      <w:pPr>
        <w:pStyle w:val="17PRIL-txt"/>
        <w:ind w:left="-567"/>
        <w:rPr>
          <w:rFonts w:ascii="Times New Roman" w:hAnsi="Times New Roman" w:cs="Times New Roman"/>
          <w:spacing w:val="3"/>
          <w:sz w:val="24"/>
          <w:szCs w:val="24"/>
        </w:rPr>
      </w:pPr>
      <w:r w:rsidRPr="002455F0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      </w:t>
      </w:r>
      <w:r w:rsidR="00B55DCF" w:rsidRPr="002455F0">
        <w:rPr>
          <w:rFonts w:ascii="Times New Roman" w:hAnsi="Times New Roman" w:cs="Times New Roman"/>
          <w:spacing w:val="3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27137C" w:rsidRDefault="00987C3C" w:rsidP="0027137C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     </w:t>
      </w:r>
      <w:r w:rsidR="0027137C">
        <w:rPr>
          <w:rFonts w:ascii="Times New Roman" w:hAnsi="Times New Roman" w:cs="Times New Roman"/>
          <w:sz w:val="24"/>
          <w:szCs w:val="24"/>
        </w:rPr>
        <w:t>В 2024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году в </w:t>
      </w:r>
      <w:r w:rsidRPr="002455F0">
        <w:rPr>
          <w:rFonts w:ascii="Times New Roman" w:hAnsi="Times New Roman" w:cs="Times New Roman"/>
          <w:sz w:val="24"/>
          <w:szCs w:val="24"/>
        </w:rPr>
        <w:t xml:space="preserve">МДОУ Детский сад № 33 «Звездочка» зачислено </w:t>
      </w:r>
      <w:r w:rsidR="0027137C">
        <w:rPr>
          <w:rFonts w:ascii="Times New Roman" w:hAnsi="Times New Roman" w:cs="Times New Roman"/>
          <w:sz w:val="24"/>
          <w:szCs w:val="24"/>
        </w:rPr>
        <w:t>34 воспитанника</w:t>
      </w:r>
      <w:r w:rsidRPr="002455F0">
        <w:rPr>
          <w:rFonts w:ascii="Times New Roman" w:hAnsi="Times New Roman" w:cs="Times New Roman"/>
          <w:sz w:val="24"/>
          <w:szCs w:val="24"/>
        </w:rPr>
        <w:t>.</w:t>
      </w:r>
    </w:p>
    <w:p w:rsidR="0027137C" w:rsidRPr="0027137C" w:rsidRDefault="0027137C" w:rsidP="0027137C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3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137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sz w:val="24"/>
          <w:szCs w:val="24"/>
        </w:rPr>
        <w:t>рамках реализации годового плана работы в</w:t>
      </w:r>
      <w:r w:rsidRPr="0027137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sz w:val="24"/>
          <w:szCs w:val="24"/>
        </w:rPr>
        <w:t>течение года проводились мероприятия для родителей с</w:t>
      </w:r>
      <w:r w:rsidRPr="0027137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sz w:val="24"/>
          <w:szCs w:val="24"/>
        </w:rPr>
        <w:t>использованием форм работы онлайн и</w:t>
      </w:r>
      <w:r w:rsidRPr="0027137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sz w:val="24"/>
          <w:szCs w:val="24"/>
        </w:rPr>
        <w:t>офлайн. По</w:t>
      </w:r>
      <w:r w:rsidRPr="0027137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sz w:val="24"/>
          <w:szCs w:val="24"/>
        </w:rPr>
        <w:t>запросу родителей педагогами и</w:t>
      </w:r>
      <w:r w:rsidRPr="0027137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sz w:val="24"/>
          <w:szCs w:val="24"/>
        </w:rPr>
        <w:t>специалистами были проведены:</w:t>
      </w:r>
    </w:p>
    <w:p w:rsidR="0027137C" w:rsidRPr="0027137C" w:rsidRDefault="0027137C" w:rsidP="0027137C">
      <w:pPr>
        <w:numPr>
          <w:ilvl w:val="0"/>
          <w:numId w:val="35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консультации с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воспитанников;</w:t>
      </w:r>
    </w:p>
    <w:p w:rsidR="0027137C" w:rsidRPr="0027137C" w:rsidRDefault="0027137C" w:rsidP="0027137C">
      <w:pPr>
        <w:numPr>
          <w:ilvl w:val="0"/>
          <w:numId w:val="35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с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воспитанниками;</w:t>
      </w:r>
    </w:p>
    <w:p w:rsidR="0027137C" w:rsidRPr="0027137C" w:rsidRDefault="0027137C" w:rsidP="0027137C">
      <w:pPr>
        <w:numPr>
          <w:ilvl w:val="0"/>
          <w:numId w:val="35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34 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индивидуальные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консультации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 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родителями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7137C" w:rsidRDefault="0027137C" w:rsidP="0027137C">
      <w:pPr>
        <w:numPr>
          <w:ilvl w:val="0"/>
          <w:numId w:val="35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мастер-классов 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родителями;</w:t>
      </w:r>
    </w:p>
    <w:p w:rsidR="0027137C" w:rsidRDefault="0027137C" w:rsidP="0027137C">
      <w:pPr>
        <w:numPr>
          <w:ilvl w:val="0"/>
          <w:numId w:val="35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социально-значимых акций;</w:t>
      </w:r>
    </w:p>
    <w:p w:rsidR="0027137C" w:rsidRPr="0027137C" w:rsidRDefault="0027137C" w:rsidP="0027137C">
      <w:pPr>
        <w:numPr>
          <w:ilvl w:val="0"/>
          <w:numId w:val="35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КТД.</w:t>
      </w:r>
    </w:p>
    <w:p w:rsidR="0027137C" w:rsidRPr="0027137C" w:rsidRDefault="0027137C" w:rsidP="0027137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проводилась систематическая работа, направленная на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физического, психического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здоровья детей, на профилактику нарушений осанки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плоскостопия у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детей. Педагоги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 при организации образовательного процесса учитывают уровень здоровья детей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строят образовательную деятельность с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здоровья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 детей.</w:t>
      </w:r>
      <w:r w:rsidRPr="0027137C">
        <w:rPr>
          <w:rFonts w:ascii="Times New Roman" w:eastAsia="Times New Roman" w:hAnsi="Times New Roman" w:cs="Times New Roman"/>
        </w:rPr>
        <w:br/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 развитии дошкольников основными задачами являются охрана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физического, психического здоровья детей, 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их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эмоционального благополучия. </w:t>
      </w:r>
      <w:r w:rsidRPr="0069213D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Оздоровительный проце</w:t>
      </w:r>
      <w:proofErr w:type="gramStart"/>
      <w:r w:rsidRPr="0069213D">
        <w:rPr>
          <w:rFonts w:ascii="Times New Roman" w:eastAsia="Times New Roman" w:hAnsi="Times New Roman" w:cs="Times New Roman"/>
          <w:color w:val="000000"/>
          <w:sz w:val="24"/>
          <w:szCs w:val="24"/>
        </w:rPr>
        <w:t>сс вкл</w:t>
      </w:r>
      <w:proofErr w:type="gramEnd"/>
      <w:r w:rsidRPr="0069213D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в</w:t>
      </w:r>
      <w:r w:rsidRPr="006921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9213D">
        <w:rPr>
          <w:rFonts w:ascii="Times New Roman" w:eastAsia="Times New Roman" w:hAnsi="Times New Roman" w:cs="Times New Roman"/>
          <w:color w:val="000000"/>
          <w:sz w:val="24"/>
          <w:szCs w:val="24"/>
        </w:rPr>
        <w:t>себя:</w:t>
      </w:r>
    </w:p>
    <w:p w:rsidR="0027137C" w:rsidRPr="0027137C" w:rsidRDefault="0027137C" w:rsidP="0027137C">
      <w:pPr>
        <w:numPr>
          <w:ilvl w:val="0"/>
          <w:numId w:val="36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профилактические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оздоровительные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7137C" w:rsidRPr="0027137C" w:rsidRDefault="0027137C" w:rsidP="0027137C">
      <w:pPr>
        <w:numPr>
          <w:ilvl w:val="0"/>
          <w:numId w:val="36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общеукрепляющую терапию (витаминотерапия, полоскание горла, применение фитонцидов);</w:t>
      </w:r>
    </w:p>
    <w:p w:rsidR="0027137C" w:rsidRPr="0027137C" w:rsidRDefault="0027137C" w:rsidP="0027137C">
      <w:pPr>
        <w:numPr>
          <w:ilvl w:val="0"/>
          <w:numId w:val="36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рационального питания (четырехразовый режим питания);</w:t>
      </w:r>
    </w:p>
    <w:p w:rsidR="0027137C" w:rsidRPr="0027137C" w:rsidRDefault="0027137C" w:rsidP="0027137C">
      <w:pPr>
        <w:numPr>
          <w:ilvl w:val="0"/>
          <w:numId w:val="36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санитарно-гигиенические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противоэпидемиологические мероприятия;</w:t>
      </w:r>
    </w:p>
    <w:p w:rsidR="0027137C" w:rsidRPr="0027137C" w:rsidRDefault="0027137C" w:rsidP="0027137C">
      <w:pPr>
        <w:numPr>
          <w:ilvl w:val="0"/>
          <w:numId w:val="36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двигательную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активность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7137C" w:rsidRPr="0027137C" w:rsidRDefault="0027137C" w:rsidP="0027137C">
      <w:pPr>
        <w:numPr>
          <w:ilvl w:val="0"/>
          <w:numId w:val="36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комплекс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закаливающих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7137C" w:rsidRPr="0027137C" w:rsidRDefault="0027137C" w:rsidP="0027137C">
      <w:pPr>
        <w:numPr>
          <w:ilvl w:val="0"/>
          <w:numId w:val="36"/>
        </w:numPr>
        <w:spacing w:before="100" w:beforeAutospacing="1" w:after="100" w:afterAutospacing="1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здоровьесберегающих технологий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 (дыхательные гимнастики, индивидуальные физические упражнения, занятия 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сухом бассейне);</w:t>
      </w:r>
    </w:p>
    <w:p w:rsidR="0027137C" w:rsidRPr="0027137C" w:rsidRDefault="0027137C" w:rsidP="0027137C">
      <w:pPr>
        <w:numPr>
          <w:ilvl w:val="0"/>
          <w:numId w:val="36"/>
        </w:numPr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режим</w:t>
      </w:r>
      <w:proofErr w:type="spellEnd"/>
      <w:proofErr w:type="gram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проветривания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кварцевания</w:t>
      </w:r>
      <w:proofErr w:type="spellEnd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7137C" w:rsidRPr="0027137C" w:rsidRDefault="0027137C" w:rsidP="0027137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созданию медико-педагогических условий 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оздоровительных мероприятий показатели физического здоровья детей улучшились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Детей с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группой здоровья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– 75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(22,3%), со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группой здоровья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9213D"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– 104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(67,1%), с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третьей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– 32 (9,5%), с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четвертой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3FB">
        <w:rPr>
          <w:rFonts w:ascii="Times New Roman" w:eastAsia="Times New Roman" w:hAnsi="Times New Roman" w:cs="Times New Roman"/>
          <w:color w:val="000000"/>
          <w:sz w:val="24"/>
          <w:szCs w:val="24"/>
        </w:rPr>
        <w:t>– 3 (0,8%).</w:t>
      </w:r>
    </w:p>
    <w:p w:rsidR="0027137C" w:rsidRPr="0027137C" w:rsidRDefault="0027137C" w:rsidP="00A864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271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основ безопасного поведения у дошкольников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 «Знаем ПДД»,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выходного дня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«Семейный абонемент»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конкурс семейных плакатов «Моя спортивная семья» 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д. Также в рамках тематической недели «Детям о безопасности» был организован смотр-конкурс 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постеров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>Моя безопасность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дошкольники совместно с родителями защищали работы в форме проектов.</w:t>
      </w:r>
    </w:p>
    <w:p w:rsidR="0027137C" w:rsidRPr="0027137C" w:rsidRDefault="0027137C" w:rsidP="00A864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физического развития проводятся образовательно-досуговые мероприятия: «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народные игры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спортивные казачьи игры 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Золотая осень Ставрополья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согласно календарному 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плану воспитательной работы. Также в возрастных группах проводятся Дни здоровья с участием родителей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>, зимний спортивный праздник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7137C" w:rsidRPr="0027137C" w:rsidRDefault="0027137C" w:rsidP="00A864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Вывешивание Государственного символа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27137C" w:rsidRPr="0027137C" w:rsidRDefault="0027137C" w:rsidP="00A864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Федерального конституционного закона от 23.03.2024 № 1-ФКЗ с сентября 2024 года в Детском саду была введена новая традиция – поднятия и спуска Государственного флага. На педагогическом совете был утвержден регламент, назначены ответственные и утверждены локальные документы.</w:t>
      </w:r>
    </w:p>
    <w:p w:rsidR="0027137C" w:rsidRPr="0027137C" w:rsidRDefault="0027137C" w:rsidP="00A864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Церемония выноса и подъема флага осуществляется в начале каждой недели – в понедельник. А спуска – в конце каждой недели, в пятницу. Также к церемонии поднятия флага привлекаются и семьи воспитанников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>. Понедельник каждой недели начинается с пения гимна РФ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37C" w:rsidRPr="0027137C" w:rsidRDefault="0027137C" w:rsidP="00A864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Историческое просвещение воспитанников и их родителей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 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>«Освобождение села Александровского в 1943 году», «День героев отечества», «Час мужества», «Блокада Ленинграда», «Казак</w:t>
      </w:r>
      <w:proofErr w:type="gramStart"/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защитники Ставрополья», «День неизвестного солдата», «День космонавтики», «Мемориал вечной славы», «Памятники героям», «Города-герои»</w:t>
      </w:r>
    </w:p>
    <w:p w:rsidR="0027137C" w:rsidRPr="0027137C" w:rsidRDefault="0027137C" w:rsidP="00A864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 воспитанников были организованы родительские собрания на тему: «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и история России», «Волонтёры – это мы!», «С бабушкой любимой я иду в музей», семейный абонемент совместно с родителями  «История в книгах».</w:t>
      </w:r>
    </w:p>
    <w:p w:rsidR="0027137C" w:rsidRPr="0027137C" w:rsidRDefault="0027137C" w:rsidP="00A8641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педагогическими работниками также проводилась плодотворная работа.</w:t>
      </w:r>
      <w:r w:rsidR="00A86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педагоги реализовывали план мероприятий празднования 80летия Победы в ВОВ.</w:t>
      </w:r>
    </w:p>
    <w:p w:rsidR="0027137C" w:rsidRDefault="00751905" w:rsidP="007519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7137C" w:rsidRPr="00271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Сопровождение воспитанников – детей участников СВО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. С учетом рекомендаций Минпросвещения и годового плана работы педагог-психолог оказы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 адресную помощь воспитанникам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чьи 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являются участниками специальной военной операции (СВО). Комплексную психологическую помощь специалист оказывал на основании согласия родителей.</w:t>
      </w:r>
    </w:p>
    <w:p w:rsidR="00751905" w:rsidRPr="0027137C" w:rsidRDefault="00751905" w:rsidP="007519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детском саду проводились мероприятия с приглашением родителей – участников СВО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«Письмо солдату», «Подарок солдатам – участникам СВО», «Окопная свеча – тепло солдату»</w:t>
      </w:r>
    </w:p>
    <w:p w:rsidR="00751905" w:rsidRDefault="0027137C" w:rsidP="007519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семьи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</w:t>
      </w:r>
      <w:proofErr w:type="gramStart"/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в рамках реализации плана с дошкольниками проводились тематические беседы и занятия, на которых педагоги рассказывали о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семейных традициях, значениях, в группах реализовывались проекты совместно с родителями, родители были участниками совместных мероприятий и праздников «День матери», «День отца», социальные акции, детские объединения «Орлята-дошколята», акции «Чтения Победы», конкурсы «Моя спортивная семья», «День здоровой семьи».</w:t>
      </w:r>
      <w:proofErr w:type="gramEnd"/>
    </w:p>
    <w:p w:rsidR="0027137C" w:rsidRPr="0027137C" w:rsidRDefault="0027137C" w:rsidP="007519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был реализован совместный проект «Генеалогическое древо моей семьи» совместно с детьми, педагогами и родителями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подготовительных групп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На торжественном мероприятии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посвящённом закрытию года семьи «</w:t>
      </w:r>
      <w:proofErr w:type="spellStart"/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  <w:proofErr w:type="spellEnd"/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награждены самые активные участники проекта грамотами. </w:t>
      </w:r>
    </w:p>
    <w:p w:rsidR="0027137C" w:rsidRPr="0027137C" w:rsidRDefault="0027137C" w:rsidP="0027137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методические </w:t>
      </w:r>
      <w:proofErr w:type="spellStart"/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обединения</w:t>
      </w:r>
      <w:proofErr w:type="spellEnd"/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конкурсы, проектная деятельность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Педагоги участвовали в конкурсах профессионального мастерства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«Воспитатель года 2024», интернет конкурсах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1905" w:rsidRDefault="0027137C" w:rsidP="0027137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воспитательно-образовательный процесс 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Детский сад № 33 «Звездочка»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с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требований санитарно-гигиенического режима в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учреждениях. Выполнение детьми программы осуществляется на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хорошем уровне.</w:t>
      </w:r>
      <w:r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137C" w:rsidRPr="0027137C" w:rsidRDefault="00751905" w:rsidP="0027137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систематически организуются и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возрастные и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особенности детей, что позволяет осуществить личностно ориентированный подход к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7137C" w:rsidRPr="0027137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детям.</w:t>
      </w:r>
    </w:p>
    <w:p w:rsidR="00B55DCF" w:rsidRPr="00751905" w:rsidRDefault="00B55DCF" w:rsidP="0027137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51905">
        <w:rPr>
          <w:rFonts w:ascii="Times New Roman" w:hAnsi="Times New Roman" w:cs="Times New Roman"/>
          <w:b/>
          <w:sz w:val="24"/>
          <w:szCs w:val="24"/>
        </w:rPr>
        <w:t>V. Оценка качества кадрового обеспечения</w:t>
      </w:r>
    </w:p>
    <w:p w:rsidR="00570C9D" w:rsidRPr="002455F0" w:rsidRDefault="00570C9D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Детский сад укомплектован согласно штатному расписанию педагогами на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работают 47 чел</w:t>
      </w:r>
      <w:r w:rsidR="00765417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овек. Педагогический состав - 20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65417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: 1 ста</w:t>
      </w:r>
      <w:r w:rsidR="00765417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рший воспитатель, 13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воспитателей, 2 музыкальных руководителя, 1 учитель-логопед, 1 педагог-психолог, 2 инструктора по  ФК. </w:t>
      </w:r>
    </w:p>
    <w:p w:rsidR="00570C9D" w:rsidRPr="002455F0" w:rsidRDefault="00765417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Из 20 работающих педагогов: 12 (60</w:t>
      </w:r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%) имеют высш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квалификационную категорию, 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(15</w:t>
      </w:r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%) человека имеют перв</w:t>
      </w:r>
      <w:r w:rsidR="00751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квалификационную категорию,2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(5%)педагог – соотве</w:t>
      </w:r>
      <w:r w:rsidR="00DA7C4E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занимаемой должности,   2</w:t>
      </w:r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(20%) педагога –  без категории. 14(70%) </w:t>
      </w:r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педагогов имеют высшее педагогическое образов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ание, 6(30%) </w:t>
      </w:r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специальное п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едагогическое.</w:t>
      </w:r>
    </w:p>
    <w:p w:rsidR="00570C9D" w:rsidRPr="002455F0" w:rsidRDefault="00570C9D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Педагогический стаж работы:  до 5 лет – 3 чел. (28%), от 10 до 15 лет – 7 чел.(28%), свыше 30 лет - 8 чел.(44%).</w:t>
      </w:r>
    </w:p>
    <w:p w:rsidR="00570C9D" w:rsidRPr="002455F0" w:rsidRDefault="00570C9D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воспитанников, приходящихся на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взрослого:</w:t>
      </w:r>
    </w:p>
    <w:p w:rsidR="00570C9D" w:rsidRPr="002455F0" w:rsidRDefault="00570C9D" w:rsidP="002455F0">
      <w:pPr>
        <w:numPr>
          <w:ilvl w:val="0"/>
          <w:numId w:val="30"/>
        </w:numPr>
        <w:spacing w:after="0" w:line="240" w:lineRule="auto"/>
        <w:ind w:left="-567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воспитанник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/1;</w:t>
      </w:r>
    </w:p>
    <w:p w:rsidR="00570C9D" w:rsidRPr="002455F0" w:rsidRDefault="00570C9D" w:rsidP="002455F0">
      <w:pPr>
        <w:numPr>
          <w:ilvl w:val="0"/>
          <w:numId w:val="30"/>
        </w:num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воспитанники</w:t>
      </w:r>
      <w:proofErr w:type="spellEnd"/>
      <w:proofErr w:type="gram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4761D2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все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сотрудники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2/1.</w:t>
      </w:r>
    </w:p>
    <w:p w:rsidR="00570C9D" w:rsidRPr="002455F0" w:rsidRDefault="00570C9D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Все педагоги своевременно проходят КПК.  100 %  прошли курсы повышения квалификации по направлениям  ФГОС ДО,</w:t>
      </w:r>
      <w:r w:rsidR="004761D2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ДО;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п</w:t>
      </w:r>
      <w:r w:rsidR="004761D2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владеют навыками ИКТ, 4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</w:t>
      </w:r>
      <w:r w:rsidR="004761D2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(33%) прошли курсовую подготовку по инклюзивному образованию. </w:t>
      </w:r>
      <w:r w:rsidR="004761D2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 повышают свой профессиональный уровень через  посещения методических объединений района,  прохождение процедуры аттестации, самообразование, семинары и мастер – классы, что способствует повышению профессиональной компетентности и педагогического  мастерства,   положительно влияет на развитие ДОУ.  Задолженно</w:t>
      </w:r>
      <w:r w:rsidR="004761D2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сти по курсовой подготовке нет.</w:t>
      </w:r>
    </w:p>
    <w:p w:rsidR="00570C9D" w:rsidRPr="002455F0" w:rsidRDefault="00570C9D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A7C4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2024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из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761D2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работников все соответствуют квалификационным требованиям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 Их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инструкции соответствуют трудовым функциям, установленным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«Педагог».</w:t>
      </w:r>
    </w:p>
    <w:p w:rsidR="00570C9D" w:rsidRPr="002455F0" w:rsidRDefault="00DA7C4E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Работники соответствуют требованиям </w:t>
      </w:r>
      <w:proofErr w:type="spellStart"/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="00570C9D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 дополнительного образования, вступившего в силу с 01.09.2022. Это позволило восполнить дефицит кадров и расширить направления дополнительного образования, реализуемые в детском саду.</w:t>
      </w:r>
    </w:p>
    <w:p w:rsidR="00570C9D" w:rsidRPr="002455F0" w:rsidRDefault="00570C9D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учреждении созданы условия для участия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в конкурсах на различных уровнях.</w:t>
      </w:r>
    </w:p>
    <w:p w:rsidR="00570C9D" w:rsidRPr="002455F0" w:rsidRDefault="00570C9D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Участие педагогов в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конкурсах различного уровня в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642"/>
        <w:gridCol w:w="2058"/>
        <w:gridCol w:w="1651"/>
        <w:gridCol w:w="1913"/>
        <w:gridCol w:w="1546"/>
      </w:tblGrid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конкурса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DA7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Кладовая талантов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Куропятникова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1место Диплом 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DA7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форма занятия в ДОО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Куропятникова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1место Диплом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DA7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DA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Изумрудный город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Диплом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DA7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Педагог-не звание. Педагог - призвание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Краевой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DA7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="00DA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лауреата 2 степени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DA7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педагог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Татьяна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DA7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="00DA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победителя 3 место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DA7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7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по реализации здоровьесберегающих технологий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Татьяна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DA7C4E" w:rsidP="00DA7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победителя 2 степени 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«Сотрудничество с семьёй - залог успешной адаптации ребенка к ДОУ»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Октябрь2023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Котлярова Галина</w:t>
            </w:r>
          </w:p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«ФОП ДО  онлайн»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Брусенская Юлия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 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«Экологическое образование дошкольников»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 Ольга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«Инновационная деятельность педагога в современном образовании»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Котлярова Галина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Диплом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FE36E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E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деятельность педагогов и родителей</w:t>
            </w: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FE36E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Абакумова Ирина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0C9D"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</w:t>
            </w:r>
          </w:p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«Лучшая педагогическая разработка»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Жирова Елена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Лауреат 2 степени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– викторина «Безопасная дорога»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Жирова Елена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Умняшкино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 Ольга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 Ольга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маленькие экологи»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Быстрова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Сабият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 Диплом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Быстрова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Сабият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Диплом</w:t>
            </w:r>
          </w:p>
        </w:tc>
      </w:tr>
      <w:tr w:rsidR="00570C9D" w:rsidRPr="002455F0" w:rsidTr="00FE36EC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«Микроклимат в семье»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FE36EC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Быстрова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Сабият</w:t>
            </w:r>
            <w:proofErr w:type="spellEnd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C9D" w:rsidRPr="002455F0" w:rsidRDefault="00570C9D" w:rsidP="00466E3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570C9D" w:rsidRPr="002455F0" w:rsidRDefault="00570C9D" w:rsidP="002455F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:rsidR="00570C9D" w:rsidRPr="002455F0" w:rsidRDefault="00570C9D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4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Детский сад  созданы кадровые условия, обеспечивающие качественную реализацию образовательной программы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обновления дошкольного образования.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мероприятий. Педагоги МДОУ Детский сад №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33 «Звездочка»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зарекомендовали себя как инициативный, творческий коллектив, умеющий найти индивидуальный подход к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ребенку, помочь раскрыть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мастерства, их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потенциал, стремление к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своего теоретического уровня позволяют педагогам создать комфортные условия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группах, грамотно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строить педагогический процесс с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требований ФГОС </w:t>
      </w:r>
      <w:proofErr w:type="gram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Однако необходимо педагогам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узким специалистам более активно принимать участие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аттестации педагогического работника, 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играет большую роль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 рейтинга дошкольного учреждения</w:t>
      </w:r>
      <w:r w:rsidR="004761D2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5DCF" w:rsidRPr="002455F0" w:rsidRDefault="00B55DCF" w:rsidP="002455F0">
      <w:pPr>
        <w:pStyle w:val="17PRIL-header-2"/>
        <w:spacing w:before="0" w:after="0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B55DCF" w:rsidRPr="002455F0" w:rsidRDefault="004761D2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В Детском саду библиотека является составной частью методической службы.</w:t>
      </w:r>
      <w:r w:rsidR="003E56CA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етствии с обязательной частью ФОП </w:t>
      </w:r>
      <w:proofErr w:type="gramStart"/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ДО</w:t>
      </w:r>
      <w:proofErr w:type="gramEnd"/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.</w:t>
      </w:r>
    </w:p>
    <w:p w:rsidR="00B55DCF" w:rsidRPr="002455F0" w:rsidRDefault="00B55DC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B55DCF" w:rsidRPr="002455F0" w:rsidRDefault="00B55DC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Информационное обеспечение Детского сада включает:</w:t>
      </w:r>
    </w:p>
    <w:p w:rsidR="00B55DCF" w:rsidRPr="002455F0" w:rsidRDefault="00B55DC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информационно-телекоммун</w:t>
      </w:r>
      <w:r w:rsidR="00FE36EC">
        <w:rPr>
          <w:rStyle w:val="propis"/>
          <w:rFonts w:ascii="Times New Roman" w:hAnsi="Times New Roman" w:cs="Times New Roman"/>
          <w:i w:val="0"/>
          <w:sz w:val="24"/>
          <w:szCs w:val="24"/>
        </w:rPr>
        <w:t>икационное оборудование – в 2024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году пополнилось ноутбуком, тремя принтерами, проектором мультимедиа;</w:t>
      </w:r>
    </w:p>
    <w:p w:rsidR="00B55DCF" w:rsidRPr="002455F0" w:rsidRDefault="00B55DC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программное обеспечение – позволяет работать с текстовыми редакторами, </w:t>
      </w:r>
      <w:proofErr w:type="spellStart"/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интернет-ресурсами</w:t>
      </w:r>
      <w:proofErr w:type="spellEnd"/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, фото-, видеоматериалами, графическими редакторами.</w:t>
      </w:r>
    </w:p>
    <w:p w:rsidR="00B55DCF" w:rsidRPr="002455F0" w:rsidRDefault="00B55DC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pacing w:val="3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pacing w:val="3"/>
          <w:sz w:val="24"/>
          <w:szCs w:val="24"/>
        </w:rPr>
        <w:t>В </w:t>
      </w:r>
      <w:r w:rsidR="004761D2" w:rsidRPr="002455F0">
        <w:rPr>
          <w:rStyle w:val="propis"/>
          <w:rFonts w:ascii="Times New Roman" w:hAnsi="Times New Roman" w:cs="Times New Roman"/>
          <w:i w:val="0"/>
          <w:spacing w:val="3"/>
          <w:sz w:val="24"/>
          <w:szCs w:val="24"/>
        </w:rPr>
        <w:t xml:space="preserve">МДОУ Детский сад № 33 «Звездочка» </w:t>
      </w:r>
      <w:r w:rsidRPr="002455F0">
        <w:rPr>
          <w:rStyle w:val="propis"/>
          <w:rFonts w:ascii="Times New Roman" w:hAnsi="Times New Roman" w:cs="Times New Roman"/>
          <w:i w:val="0"/>
          <w:spacing w:val="3"/>
          <w:sz w:val="24"/>
          <w:szCs w:val="24"/>
        </w:rPr>
        <w:t xml:space="preserve">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программ, в том числе с учетом использо</w:t>
      </w:r>
      <w:r w:rsidR="004761D2" w:rsidRPr="002455F0">
        <w:rPr>
          <w:rStyle w:val="propis"/>
          <w:rFonts w:ascii="Times New Roman" w:hAnsi="Times New Roman" w:cs="Times New Roman"/>
          <w:i w:val="0"/>
          <w:spacing w:val="3"/>
          <w:sz w:val="24"/>
          <w:szCs w:val="24"/>
        </w:rPr>
        <w:t xml:space="preserve">вания ресурсов </w:t>
      </w:r>
      <w:proofErr w:type="spellStart"/>
      <w:r w:rsidR="004761D2" w:rsidRPr="002455F0">
        <w:rPr>
          <w:rStyle w:val="propis"/>
          <w:rFonts w:ascii="Times New Roman" w:hAnsi="Times New Roman" w:cs="Times New Roman"/>
          <w:i w:val="0"/>
          <w:spacing w:val="3"/>
          <w:sz w:val="24"/>
          <w:szCs w:val="24"/>
        </w:rPr>
        <w:t>Сферум</w:t>
      </w:r>
      <w:proofErr w:type="spellEnd"/>
      <w:r w:rsidR="004761D2" w:rsidRPr="002455F0">
        <w:rPr>
          <w:rStyle w:val="propis"/>
          <w:rFonts w:ascii="Times New Roman" w:hAnsi="Times New Roman" w:cs="Times New Roman"/>
          <w:i w:val="0"/>
          <w:spacing w:val="3"/>
          <w:sz w:val="24"/>
          <w:szCs w:val="24"/>
        </w:rPr>
        <w:t>.</w:t>
      </w:r>
    </w:p>
    <w:p w:rsidR="00B55DCF" w:rsidRPr="002455F0" w:rsidRDefault="00FE36EC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В декабре 2024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года в результате повторного планового мониторинга инфраструктуры </w:t>
      </w:r>
      <w:r w:rsidR="004761D2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дошкольного учреждения 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выявили пожелания со стороны воспитателей</w:t>
      </w:r>
      <w:r w:rsidR="004761D2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, инструкторов по ФК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и родителей (законных представителей)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приобрести новый стенд по инновационной деятельности, флаги и атрибуты детских объединений. К марту 2025г. все необходимое для эффективной реализации инновационной деятельности было приобретено.</w:t>
      </w:r>
    </w:p>
    <w:p w:rsidR="00B55DCF" w:rsidRPr="002455F0" w:rsidRDefault="00B55DCF" w:rsidP="002455F0">
      <w:pPr>
        <w:pStyle w:val="17PRIL-header-2"/>
        <w:spacing w:before="0" w:after="0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VII. Оценка материально-технической базы</w:t>
      </w:r>
    </w:p>
    <w:p w:rsidR="004761D2" w:rsidRPr="002455F0" w:rsidRDefault="004761D2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Оценка материально-технической базы</w:t>
      </w:r>
    </w:p>
    <w:p w:rsidR="004761D2" w:rsidRPr="002455F0" w:rsidRDefault="004761D2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Детский сад №33 «Звездочка»  сформирована материально-техническая база для реализации образовательных программ, жизнеобеспечения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детей, оборудованы помещения: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групповые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спальни- 6;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заведующего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кабинет – 1;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музыкальный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физкультурный зал - 2;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сенсорная комната- 1;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 специалистов- 7;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 -  1 (кухня, раздаточная, кабинет завхоза, склад для хранения продуктов);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прачечная</w:t>
      </w:r>
      <w:proofErr w:type="spell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1;</w:t>
      </w:r>
    </w:p>
    <w:p w:rsidR="004761D2" w:rsidRPr="002455F0" w:rsidRDefault="004761D2" w:rsidP="002455F0">
      <w:pPr>
        <w:numPr>
          <w:ilvl w:val="0"/>
          <w:numId w:val="31"/>
        </w:numPr>
        <w:spacing w:after="0" w:line="240" w:lineRule="auto"/>
        <w:ind w:left="-567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блок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- 1(кабинет, изолятор);</w:t>
      </w:r>
    </w:p>
    <w:p w:rsidR="004761D2" w:rsidRPr="002455F0" w:rsidRDefault="004761D2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Организованная предметно-развивающая среда безопасна и комфорта,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соответствует интересам, потребностям и возможностям каждого ребенка,  обеспечивает гармоничное отношение ребенка с окружающим миром. </w:t>
      </w:r>
    </w:p>
    <w:p w:rsidR="005161AF" w:rsidRPr="002455F0" w:rsidRDefault="004761D2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161AF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761D2" w:rsidRPr="002455F0" w:rsidRDefault="005161AF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4761D2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среда создана с учетом возрастных возможностей детей, их индивидуальных особенностей воспитанников и конструируется таким образом, чтобы в течение дня ребенок мог найти для себя увлекательное занятие (в группах созданы уголки: познавательной деятельности, занимательной математики, безопасности, экологии и  экспериментирования, конструктивно - модельной  деятельности, патриотического воспитания, двигательной активности, дежурства, игровой деятельности, театра и  музыки, художественного творчества и книги. </w:t>
      </w:r>
      <w:proofErr w:type="gramEnd"/>
    </w:p>
    <w:p w:rsidR="004761D2" w:rsidRPr="002455F0" w:rsidRDefault="004761D2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Мебель, игровое оборудование приобретено с учетом санитарных и психолого-педагогических требований. </w:t>
      </w:r>
    </w:p>
    <w:p w:rsidR="004761D2" w:rsidRPr="002455F0" w:rsidRDefault="004761D2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центре внимания педагогического коллектива – безопасность среды. В детском саду проведены все необходимые мероприятия по пожарной безопасности, предупреждению чрезвычайных ситуаций. </w:t>
      </w:r>
    </w:p>
    <w:p w:rsidR="004761D2" w:rsidRPr="002455F0" w:rsidRDefault="004761D2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Развивающая среда в МДОУ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4761D2" w:rsidRPr="002455F0" w:rsidRDefault="004761D2" w:rsidP="002455F0">
      <w:pPr>
        <w:spacing w:after="0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В наличии:  </w:t>
      </w:r>
      <w:r w:rsidR="0046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gramStart"/>
      <w:r w:rsidR="00466E3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физкультурных</w:t>
      </w:r>
      <w:proofErr w:type="gramEnd"/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зал</w:t>
      </w:r>
      <w:r w:rsidR="00466E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66E31">
        <w:rPr>
          <w:rFonts w:ascii="Times New Roman" w:eastAsia="Times New Roman" w:hAnsi="Times New Roman" w:cs="Times New Roman"/>
          <w:color w:val="000000"/>
          <w:sz w:val="24"/>
          <w:szCs w:val="24"/>
        </w:rPr>
        <w:t>2 музыкальных зала, методический кабинет, кабинет заведующего, кабинет педагога-психолога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медицинский кабинет (кабинет и изолятор), спортивная площадка, оборудованная спортивным комплексом, </w:t>
      </w:r>
      <w:r w:rsidR="00466E3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автоплощадка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. Данные компоненты обеспечивают возможность организации разнообразных видов детской деятельности по интересам.</w:t>
      </w:r>
    </w:p>
    <w:p w:rsidR="004761D2" w:rsidRPr="002455F0" w:rsidRDefault="004761D2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761D2" w:rsidRPr="002455F0" w:rsidRDefault="004761D2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E36EC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 w:rsidR="00FE36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проведён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текущий </w:t>
      </w:r>
      <w:r w:rsidR="00FE3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косметический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11 групповых комнат, коридоров музыкального и спор</w:t>
      </w:r>
      <w:r w:rsidR="00FE36EC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тивного зала,  покраска уличных игровых навесов – скамейки и песочницы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761D2" w:rsidRPr="002455F0" w:rsidRDefault="004761D2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Интернет-связь имеется.</w:t>
      </w:r>
    </w:p>
    <w:p w:rsidR="004761D2" w:rsidRPr="002455F0" w:rsidRDefault="004761D2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устройству, содержанию и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режима работы 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4761D2" w:rsidRPr="002455F0" w:rsidRDefault="004761D2" w:rsidP="002455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4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 материально-технической базы </w:t>
      </w:r>
      <w:r w:rsidR="005161AF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МДОУ Детский сад №33 «Звездочка» 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</w:t>
      </w:r>
      <w:r w:rsidR="005161AF"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требованиям охраны труда. 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E36EC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245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необходимо продолжить модернизацию цифрового программного обеспечения.</w:t>
      </w:r>
    </w:p>
    <w:p w:rsidR="00B55DCF" w:rsidRPr="002455F0" w:rsidRDefault="005161AF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      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На основании плана-графика проведения мониторинга инфраструктуры </w:t>
      </w:r>
      <w:r w:rsidRPr="002455F0">
        <w:rPr>
          <w:rFonts w:ascii="Times New Roman" w:hAnsi="Times New Roman" w:cs="Times New Roman"/>
          <w:sz w:val="24"/>
          <w:szCs w:val="24"/>
        </w:rPr>
        <w:t xml:space="preserve">МДОУ Детский сад № 33 «Звездочка», 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утвержденного пр</w:t>
      </w:r>
      <w:r w:rsidR="00FE36EC">
        <w:rPr>
          <w:rFonts w:ascii="Times New Roman" w:hAnsi="Times New Roman" w:cs="Times New Roman"/>
          <w:sz w:val="24"/>
          <w:szCs w:val="24"/>
        </w:rPr>
        <w:t xml:space="preserve">иказом заведующего </w:t>
      </w:r>
      <w:r w:rsidR="00FE36EC" w:rsidRPr="00E62EF6">
        <w:rPr>
          <w:rFonts w:ascii="Times New Roman" w:hAnsi="Times New Roman" w:cs="Times New Roman"/>
          <w:sz w:val="24"/>
          <w:szCs w:val="24"/>
        </w:rPr>
        <w:t>от 18.03.2025</w:t>
      </w:r>
      <w:r w:rsidR="00B55DCF" w:rsidRPr="00E62EF6">
        <w:rPr>
          <w:rFonts w:ascii="Times New Roman" w:hAnsi="Times New Roman" w:cs="Times New Roman"/>
          <w:sz w:val="24"/>
          <w:szCs w:val="24"/>
        </w:rPr>
        <w:t xml:space="preserve"> № </w:t>
      </w:r>
      <w:r w:rsidRPr="00E62EF6">
        <w:rPr>
          <w:rFonts w:ascii="Times New Roman" w:hAnsi="Times New Roman" w:cs="Times New Roman"/>
          <w:sz w:val="24"/>
          <w:szCs w:val="24"/>
        </w:rPr>
        <w:t>58</w:t>
      </w:r>
      <w:r w:rsidR="00B55DCF" w:rsidRPr="00E62EF6">
        <w:rPr>
          <w:rFonts w:ascii="Times New Roman" w:hAnsi="Times New Roman" w:cs="Times New Roman"/>
          <w:sz w:val="24"/>
          <w:szCs w:val="24"/>
        </w:rPr>
        <w:t>,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была проведена первичная оценка степени соответствия РППС </w:t>
      </w:r>
      <w:r w:rsidRPr="002455F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 требованиям ФГОС и ФОП ДО и рекомендациям Минпросвещения, направленным в письме от 13.02.2023 № ТВ</w:t>
      </w:r>
      <w:r w:rsidR="00B55DCF" w:rsidRPr="002455F0">
        <w:rPr>
          <w:rFonts w:ascii="Times New Roman" w:hAnsi="Times New Roman" w:cs="Times New Roman"/>
          <w:sz w:val="24"/>
          <w:szCs w:val="24"/>
        </w:rPr>
        <w:noBreakHyphen/>
        <w:t xml:space="preserve">413/03. По итогам выявлено: РППС учитывает особенности реализуемой ОП </w:t>
      </w:r>
      <w:proofErr w:type="gramStart"/>
      <w:r w:rsidR="00B55DCF" w:rsidRPr="002455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55DCF" w:rsidRPr="002455F0">
        <w:rPr>
          <w:rFonts w:ascii="Times New Roman" w:hAnsi="Times New Roman" w:cs="Times New Roman"/>
          <w:sz w:val="24"/>
          <w:szCs w:val="24"/>
        </w:rPr>
        <w:t xml:space="preserve"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 </w:t>
      </w:r>
      <w:r w:rsidRPr="002455F0">
        <w:rPr>
          <w:rFonts w:ascii="Times New Roman" w:hAnsi="Times New Roman" w:cs="Times New Roman"/>
          <w:sz w:val="24"/>
          <w:szCs w:val="24"/>
        </w:rPr>
        <w:t xml:space="preserve">   </w:t>
      </w:r>
      <w:r w:rsidR="00B55DCF" w:rsidRPr="002455F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455F0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B55DCF" w:rsidRPr="002455F0">
        <w:rPr>
          <w:rFonts w:ascii="Times New Roman" w:hAnsi="Times New Roman" w:cs="Times New Roman"/>
          <w:sz w:val="24"/>
          <w:szCs w:val="24"/>
        </w:rPr>
        <w:t>показывают хор</w:t>
      </w:r>
      <w:r w:rsidRPr="002455F0">
        <w:rPr>
          <w:rFonts w:ascii="Times New Roman" w:hAnsi="Times New Roman" w:cs="Times New Roman"/>
          <w:sz w:val="24"/>
          <w:szCs w:val="24"/>
        </w:rPr>
        <w:t>ошую степень соответствия РППС д</w:t>
      </w:r>
      <w:r w:rsidR="00B55DCF" w:rsidRPr="002455F0">
        <w:rPr>
          <w:rFonts w:ascii="Times New Roman" w:hAnsi="Times New Roman" w:cs="Times New Roman"/>
          <w:sz w:val="24"/>
          <w:szCs w:val="24"/>
        </w:rPr>
        <w:t>етского сада требованиям законодательства и потребностям воспитанников.</w:t>
      </w:r>
    </w:p>
    <w:p w:rsidR="00B55DCF" w:rsidRPr="002455F0" w:rsidRDefault="00B55DCF" w:rsidP="002455F0">
      <w:pPr>
        <w:pStyle w:val="17PRIL-header-2"/>
        <w:spacing w:before="0" w:after="0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 xml:space="preserve">VIII. Оценка </w:t>
      </w:r>
      <w:proofErr w:type="gramStart"/>
      <w:r w:rsidRPr="002455F0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B55DCF" w:rsidRPr="002455F0" w:rsidRDefault="005161A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В Детском саду утверждено положение о внутренней системе оценки качества образования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от </w:t>
      </w:r>
      <w:r w:rsidR="00E309FB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31.08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.2023</w:t>
      </w:r>
      <w:r w:rsidR="00E309FB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г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. Мониторинг качества обр</w:t>
      </w:r>
      <w:r w:rsidR="00E62EF6">
        <w:rPr>
          <w:rStyle w:val="propis"/>
          <w:rFonts w:ascii="Times New Roman" w:hAnsi="Times New Roman" w:cs="Times New Roman"/>
          <w:i w:val="0"/>
          <w:sz w:val="24"/>
          <w:szCs w:val="24"/>
        </w:rPr>
        <w:t>азовательной деятельности в 2024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 году показал хорошую работу педагогического коллектива по всем показателям.</w:t>
      </w:r>
    </w:p>
    <w:p w:rsidR="00B55DCF" w:rsidRPr="002455F0" w:rsidRDefault="005161A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Состояние здоровья и физического развития воспитанников удовлетворительные. 89 </w:t>
      </w:r>
      <w:r w:rsidR="00E309FB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%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МДОУ Детский сад № 33 «Звездочка»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успешно участвовали в конкурсах и мероприятиях различного уровня.</w:t>
      </w:r>
    </w:p>
    <w:p w:rsidR="00B55DCF" w:rsidRPr="002455F0" w:rsidRDefault="005161A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В период с 25.03.2024 по 29.03.2024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проводилось анкетирование 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178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 родителей, получены следующие результаты:</w:t>
      </w:r>
    </w:p>
    <w:p w:rsidR="00B55DCF" w:rsidRPr="002455F0" w:rsidRDefault="00B55DCF" w:rsidP="002455F0">
      <w:pPr>
        <w:pStyle w:val="17PRIL-bul"/>
        <w:numPr>
          <w:ilvl w:val="0"/>
          <w:numId w:val="20"/>
        </w:numPr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доля получателей услуг, положительно оценивающих доброжелательность и вежливо</w:t>
      </w:r>
      <w:r w:rsidR="005161A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сть работников организации, – 178 (100%)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 процент;</w:t>
      </w:r>
    </w:p>
    <w:p w:rsidR="00B55DCF" w:rsidRPr="002455F0" w:rsidRDefault="00B55DCF" w:rsidP="002455F0">
      <w:pPr>
        <w:pStyle w:val="17PRIL-bul"/>
        <w:numPr>
          <w:ilvl w:val="0"/>
          <w:numId w:val="20"/>
        </w:numPr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доля получателей услуг, удовлетворенных компетентнос</w:t>
      </w:r>
      <w:r w:rsidR="0085160B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тью работников организации, – 154 (87%)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 процента;</w:t>
      </w:r>
    </w:p>
    <w:p w:rsidR="00B55DCF" w:rsidRPr="002455F0" w:rsidRDefault="00B55DCF" w:rsidP="002455F0">
      <w:pPr>
        <w:pStyle w:val="17PRIL-bul"/>
        <w:numPr>
          <w:ilvl w:val="0"/>
          <w:numId w:val="20"/>
        </w:numPr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доля получателей услуг, удовлетворенных материально-техническим обеспечением организации, – </w:t>
      </w:r>
      <w:r w:rsidR="0085160B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100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 </w:t>
      </w:r>
      <w:r w:rsidR="0085160B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%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B55DCF" w:rsidRPr="002455F0" w:rsidRDefault="00B55DCF" w:rsidP="002455F0">
      <w:pPr>
        <w:pStyle w:val="17PRIL-bul"/>
        <w:numPr>
          <w:ilvl w:val="0"/>
          <w:numId w:val="20"/>
        </w:numPr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доля получателей услуг, удовлетворенных качеством предоставляемых образовательных услуг, – </w:t>
      </w:r>
      <w:r w:rsidR="0085160B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160 (90%)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B55DCF" w:rsidRPr="002455F0" w:rsidRDefault="00B55DCF" w:rsidP="002455F0">
      <w:pPr>
        <w:pStyle w:val="17PRIL-bul"/>
        <w:numPr>
          <w:ilvl w:val="0"/>
          <w:numId w:val="20"/>
        </w:numPr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доля получателей услуг, которые готовы рекомендовать организацию родстве</w:t>
      </w:r>
      <w:r w:rsidR="0085160B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нникам и знакомым, – 166(93%)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.</w:t>
      </w:r>
    </w:p>
    <w:p w:rsidR="00B55DCF" w:rsidRPr="002455F0" w:rsidRDefault="00B55DCF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B55DCF" w:rsidRPr="002455F0" w:rsidRDefault="0085160B" w:rsidP="002455F0">
      <w:pPr>
        <w:pStyle w:val="17PRIL-txt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2455F0">
        <w:rPr>
          <w:rStyle w:val="Bold"/>
          <w:rFonts w:ascii="Times New Roman" w:hAnsi="Times New Roman" w:cs="Times New Roman"/>
          <w:sz w:val="24"/>
          <w:szCs w:val="24"/>
        </w:rPr>
        <w:t xml:space="preserve">              </w:t>
      </w:r>
      <w:r w:rsidR="00B55DCF" w:rsidRPr="002455F0">
        <w:rPr>
          <w:rStyle w:val="Bold"/>
          <w:rFonts w:ascii="Times New Roman" w:hAnsi="Times New Roman" w:cs="Times New Roman"/>
          <w:sz w:val="24"/>
          <w:szCs w:val="24"/>
        </w:rPr>
        <w:t>Результаты анализа показателей деятельности организации</w:t>
      </w:r>
    </w:p>
    <w:p w:rsidR="00B55DCF" w:rsidRPr="002455F0" w:rsidRDefault="00B55DCF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Дан</w:t>
      </w:r>
      <w:r w:rsidR="0085160B" w:rsidRPr="002455F0">
        <w:rPr>
          <w:rFonts w:ascii="Times New Roman" w:hAnsi="Times New Roman" w:cs="Times New Roman"/>
          <w:sz w:val="24"/>
          <w:szCs w:val="24"/>
        </w:rPr>
        <w:t>ные приведены по состоянию на 29</w:t>
      </w:r>
      <w:r w:rsidR="00E62EF6">
        <w:rPr>
          <w:rFonts w:ascii="Times New Roman" w:hAnsi="Times New Roman" w:cs="Times New Roman"/>
          <w:sz w:val="24"/>
          <w:szCs w:val="24"/>
        </w:rPr>
        <w:t>.12.2024</w:t>
      </w:r>
      <w:r w:rsidR="0085160B" w:rsidRPr="002455F0">
        <w:rPr>
          <w:rFonts w:ascii="Times New Roman" w:hAnsi="Times New Roman" w:cs="Times New Roman"/>
          <w:sz w:val="24"/>
          <w:szCs w:val="24"/>
        </w:rPr>
        <w:t>г</w:t>
      </w:r>
      <w:r w:rsidRPr="002455F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190"/>
        <w:gridCol w:w="1304"/>
      </w:tblGrid>
      <w:tr w:rsidR="00B55DCF" w:rsidRPr="002455F0" w:rsidTr="003E56CA">
        <w:trPr>
          <w:trHeight w:val="60"/>
          <w:tblHeader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hroom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hroom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466E3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hroom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55DCF" w:rsidRPr="002455F0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</w:p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 xml:space="preserve">в том числе </w:t>
            </w: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E62EF6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214</w:t>
            </w:r>
          </w:p>
        </w:tc>
      </w:tr>
      <w:tr w:rsidR="00B55DCF" w:rsidRPr="002455F0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 xml:space="preserve"> (8–12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85160B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55DCF" w:rsidRPr="002455F0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режиме кратковременного пребывания (3–5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85160B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85160B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85160B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E62EF6" w:rsidRDefault="008553FB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69213D" w:rsidRPr="008553F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E62EF6" w:rsidRDefault="008553FB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53F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  <w:r w:rsidR="0069213D" w:rsidRPr="008553FB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 общей численности</w:t>
            </w:r>
            <w:r w:rsidRPr="00466E3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="003E56CA" w:rsidRPr="0046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2A" w:rsidRPr="00466E31">
              <w:rPr>
                <w:rFonts w:ascii="Times New Roman" w:hAnsi="Times New Roman" w:cs="Times New Roman"/>
                <w:sz w:val="24"/>
                <w:szCs w:val="24"/>
              </w:rPr>
              <w:t>(%</w:t>
            </w: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2102A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  <w:r w:rsidRPr="00466E31">
              <w:rPr>
                <w:color w:val="auto"/>
                <w:lang w:val="ru-RU"/>
              </w:rPr>
              <w:t>2 (0,9%)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6676C9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6676C9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6676C9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466E31" w:rsidRDefault="00B2102A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(% </w:t>
            </w:r>
            <w:r w:rsidR="00B55DCF" w:rsidRPr="00466E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466E31" w:rsidRDefault="00B2102A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  <w:r w:rsidRPr="00466E31">
              <w:rPr>
                <w:color w:val="auto"/>
                <w:lang w:val="ru-RU"/>
              </w:rPr>
              <w:t>0,%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 (0%)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 образовательной программе дошкольного</w:t>
            </w:r>
            <w:r w:rsidRPr="00466E3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2102A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B55DCF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(0</w:t>
            </w: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,9</w:t>
            </w:r>
            <w:r w:rsidR="00B55DCF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2102A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B55DCF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(0%)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2102A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2,1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E62EF6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141F25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</w:tr>
      <w:tr w:rsidR="00B55DCF" w:rsidRPr="002455F0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141F25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</w:tr>
      <w:tr w:rsidR="00B55DCF" w:rsidRPr="002455F0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141F25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141F25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141F25" w:rsidRPr="00466E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141F25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12 (66</w:t>
            </w:r>
            <w:r w:rsidR="00B55DCF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E62EF6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  <w:r w:rsidR="00141F25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(50</w:t>
            </w:r>
            <w:r w:rsidR="00B55DCF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%)</w:t>
            </w:r>
          </w:p>
        </w:tc>
      </w:tr>
      <w:tr w:rsidR="00B55DCF" w:rsidRPr="002455F0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E62EF6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 (25</w:t>
            </w:r>
            <w:r w:rsidR="00B55DCF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466E3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 (21%)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 (15%)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141F25" w:rsidRPr="00466E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141F25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 (0,5</w:t>
            </w:r>
            <w:r w:rsidR="00B55DCF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%)</w:t>
            </w:r>
          </w:p>
        </w:tc>
      </w:tr>
      <w:tr w:rsidR="00B55DCF" w:rsidRPr="002455F0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141F25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5(28</w:t>
            </w:r>
            <w:r w:rsidR="00B55DCF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141F25" w:rsidRPr="00466E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AE19F0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29 (60</w:t>
            </w:r>
            <w:r w:rsidR="00B55DCF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</w:t>
            </w:r>
            <w:r w:rsidR="00AE19F0" w:rsidRPr="0046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19F0" w:rsidRPr="00466E3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AE19F0" w:rsidRPr="00466E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AE19F0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18 (38%)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466E31" w:rsidRDefault="005161A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1/</w:t>
            </w:r>
            <w:r w:rsidR="00AE19F0"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руководителя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Да</w:t>
            </w:r>
          </w:p>
        </w:tc>
      </w:tr>
      <w:tr w:rsidR="00B55DCF" w:rsidRPr="002455F0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Да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Да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AE19F0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нет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AE19F0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нет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Да</w:t>
            </w:r>
          </w:p>
        </w:tc>
      </w:tr>
      <w:tr w:rsidR="00B55DCF" w:rsidRPr="002455F0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AE19F0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Да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Да</w:t>
            </w:r>
          </w:p>
        </w:tc>
      </w:tr>
      <w:tr w:rsidR="00B55DCF" w:rsidRPr="002455F0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466E31">
              <w:rPr>
                <w:rFonts w:ascii="Times New Roman" w:hAnsi="Times New Roman" w:cs="Times New Roman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466E31" w:rsidRDefault="00B55DCF" w:rsidP="00466E31">
            <w:pPr>
              <w:pStyle w:val="a8"/>
              <w:spacing w:line="240" w:lineRule="auto"/>
              <w:ind w:left="145" w:firstLine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66E31" w:rsidRDefault="00B55DCF" w:rsidP="00466E31">
            <w:pPr>
              <w:pStyle w:val="17PRIL-tabl-txt"/>
              <w:ind w:left="14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Да</w:t>
            </w:r>
          </w:p>
        </w:tc>
      </w:tr>
    </w:tbl>
    <w:p w:rsidR="00B55DCF" w:rsidRPr="002455F0" w:rsidRDefault="00B55DCF" w:rsidP="002455F0">
      <w:pPr>
        <w:pStyle w:val="17PRIL-txt"/>
        <w:ind w:left="-567"/>
        <w:rPr>
          <w:rFonts w:ascii="Times New Roman" w:hAnsi="Times New Roman" w:cs="Times New Roman"/>
          <w:sz w:val="24"/>
          <w:szCs w:val="24"/>
        </w:rPr>
      </w:pPr>
    </w:p>
    <w:p w:rsidR="00B55DCF" w:rsidRPr="002455F0" w:rsidRDefault="00AE19F0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Анализ показателей указывает на то, что </w:t>
      </w:r>
      <w:r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МДОУ Детский </w:t>
      </w:r>
      <w:r w:rsidR="00BD79BA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сад № 33 «Звездочка»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ДО</w:t>
      </w:r>
      <w:proofErr w:type="gramEnd"/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 и ФОП ДО.</w:t>
      </w:r>
    </w:p>
    <w:p w:rsidR="00B55DCF" w:rsidRPr="002455F0" w:rsidRDefault="00466E31" w:rsidP="002455F0">
      <w:pPr>
        <w:pStyle w:val="17PRIL-txt"/>
        <w:ind w:left="-567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B55DCF" w:rsidRPr="002455F0">
        <w:rPr>
          <w:rStyle w:val="propis"/>
          <w:rFonts w:ascii="Times New Roman" w:hAnsi="Times New Roman" w:cs="Times New Roman"/>
          <w:i w:val="0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60B36" w:rsidRPr="00B55DCF" w:rsidRDefault="00960B36" w:rsidP="002455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2AE2" w:rsidRPr="00B55DCF" w:rsidRDefault="00960B36" w:rsidP="002455F0">
      <w:pPr>
        <w:tabs>
          <w:tab w:val="left" w:pos="52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ab/>
      </w:r>
    </w:p>
    <w:p w:rsidR="002455F0" w:rsidRPr="00B55DCF" w:rsidRDefault="002455F0">
      <w:pPr>
        <w:tabs>
          <w:tab w:val="left" w:pos="5220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2455F0" w:rsidRPr="00B55DCF" w:rsidSect="00104CD4">
      <w:headerReference w:type="default" r:id="rId13"/>
      <w:footerReference w:type="default" r:id="rId14"/>
      <w:pgSz w:w="11906" w:h="16838"/>
      <w:pgMar w:top="568" w:right="850" w:bottom="28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CD" w:rsidRDefault="00E042CD" w:rsidP="00960B36">
      <w:pPr>
        <w:spacing w:after="0" w:line="240" w:lineRule="auto"/>
      </w:pPr>
      <w:r>
        <w:separator/>
      </w:r>
    </w:p>
  </w:endnote>
  <w:endnote w:type="continuationSeparator" w:id="0">
    <w:p w:rsidR="00E042CD" w:rsidRDefault="00E042CD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620062"/>
      <w:docPartObj>
        <w:docPartGallery w:val="Page Numbers (Bottom of Page)"/>
        <w:docPartUnique/>
      </w:docPartObj>
    </w:sdtPr>
    <w:sdtContent>
      <w:p w:rsidR="00086B6D" w:rsidRDefault="00086B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5E36" w:rsidRDefault="00CF5E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CD" w:rsidRDefault="00E042CD" w:rsidP="00960B36">
      <w:pPr>
        <w:spacing w:after="0" w:line="240" w:lineRule="auto"/>
      </w:pPr>
      <w:r>
        <w:separator/>
      </w:r>
    </w:p>
  </w:footnote>
  <w:footnote w:type="continuationSeparator" w:id="0">
    <w:p w:rsidR="00E042CD" w:rsidRDefault="00E042CD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6" w:rsidRDefault="00CF5E36" w:rsidP="00960B36">
    <w:pPr>
      <w:pStyle w:val="a3"/>
    </w:pPr>
    <w:r>
      <w:rPr>
        <w:noProof/>
        <w:lang w:eastAsia="ru-RU"/>
      </w:rPr>
      <w:drawing>
        <wp:inline distT="0" distB="0" distL="0" distR="0" wp14:anchorId="6D68118F" wp14:editId="4C7682B9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CF5E36" w:rsidRDefault="00CF5E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AA2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51E73"/>
    <w:multiLevelType w:val="hybridMultilevel"/>
    <w:tmpl w:val="ED2EB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26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C2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91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85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AA5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673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793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4A0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7D5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00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47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E8F5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CE2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1"/>
  </w:num>
  <w:num w:numId="5">
    <w:abstractNumId w:val="11"/>
  </w:num>
  <w:num w:numId="6">
    <w:abstractNumId w:val="35"/>
  </w:num>
  <w:num w:numId="7">
    <w:abstractNumId w:val="15"/>
  </w:num>
  <w:num w:numId="8">
    <w:abstractNumId w:val="24"/>
  </w:num>
  <w:num w:numId="9">
    <w:abstractNumId w:val="16"/>
  </w:num>
  <w:num w:numId="10">
    <w:abstractNumId w:val="19"/>
  </w:num>
  <w:num w:numId="11">
    <w:abstractNumId w:val="29"/>
  </w:num>
  <w:num w:numId="12">
    <w:abstractNumId w:val="17"/>
  </w:num>
  <w:num w:numId="13">
    <w:abstractNumId w:val="33"/>
  </w:num>
  <w:num w:numId="14">
    <w:abstractNumId w:val="2"/>
  </w:num>
  <w:num w:numId="15">
    <w:abstractNumId w:val="14"/>
  </w:num>
  <w:num w:numId="16">
    <w:abstractNumId w:val="30"/>
  </w:num>
  <w:num w:numId="17">
    <w:abstractNumId w:val="31"/>
  </w:num>
  <w:num w:numId="18">
    <w:abstractNumId w:val="26"/>
  </w:num>
  <w:num w:numId="19">
    <w:abstractNumId w:val="13"/>
  </w:num>
  <w:num w:numId="20">
    <w:abstractNumId w:val="7"/>
  </w:num>
  <w:num w:numId="21">
    <w:abstractNumId w:val="6"/>
  </w:num>
  <w:num w:numId="22">
    <w:abstractNumId w:val="20"/>
  </w:num>
  <w:num w:numId="23">
    <w:abstractNumId w:val="23"/>
  </w:num>
  <w:num w:numId="24">
    <w:abstractNumId w:val="21"/>
  </w:num>
  <w:num w:numId="25">
    <w:abstractNumId w:val="22"/>
  </w:num>
  <w:num w:numId="26">
    <w:abstractNumId w:val="0"/>
  </w:num>
  <w:num w:numId="27">
    <w:abstractNumId w:val="18"/>
  </w:num>
  <w:num w:numId="28">
    <w:abstractNumId w:val="25"/>
  </w:num>
  <w:num w:numId="29">
    <w:abstractNumId w:val="28"/>
  </w:num>
  <w:num w:numId="30">
    <w:abstractNumId w:val="12"/>
  </w:num>
  <w:num w:numId="31">
    <w:abstractNumId w:val="5"/>
  </w:num>
  <w:num w:numId="32">
    <w:abstractNumId w:val="4"/>
  </w:num>
  <w:num w:numId="33">
    <w:abstractNumId w:val="27"/>
  </w:num>
  <w:num w:numId="34">
    <w:abstractNumId w:val="9"/>
  </w:num>
  <w:num w:numId="35">
    <w:abstractNumId w:val="1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0272B"/>
    <w:rsid w:val="000412D6"/>
    <w:rsid w:val="00086B6D"/>
    <w:rsid w:val="00092BCA"/>
    <w:rsid w:val="000A430E"/>
    <w:rsid w:val="00104CD4"/>
    <w:rsid w:val="00124CFE"/>
    <w:rsid w:val="00141F25"/>
    <w:rsid w:val="00160B42"/>
    <w:rsid w:val="00171816"/>
    <w:rsid w:val="00177068"/>
    <w:rsid w:val="001B005A"/>
    <w:rsid w:val="001E5623"/>
    <w:rsid w:val="0020634A"/>
    <w:rsid w:val="00234C7D"/>
    <w:rsid w:val="00234F19"/>
    <w:rsid w:val="002455F0"/>
    <w:rsid w:val="00267A64"/>
    <w:rsid w:val="0027137C"/>
    <w:rsid w:val="0028002A"/>
    <w:rsid w:val="002941AC"/>
    <w:rsid w:val="00296F15"/>
    <w:rsid w:val="002C0151"/>
    <w:rsid w:val="002C04B4"/>
    <w:rsid w:val="00364C30"/>
    <w:rsid w:val="0038375C"/>
    <w:rsid w:val="003E33E0"/>
    <w:rsid w:val="003E56CA"/>
    <w:rsid w:val="003F5EF4"/>
    <w:rsid w:val="003F628D"/>
    <w:rsid w:val="00421A11"/>
    <w:rsid w:val="00424CCE"/>
    <w:rsid w:val="00466E31"/>
    <w:rsid w:val="004761D2"/>
    <w:rsid w:val="004862F2"/>
    <w:rsid w:val="004866D0"/>
    <w:rsid w:val="004929BE"/>
    <w:rsid w:val="00494042"/>
    <w:rsid w:val="004A4C1B"/>
    <w:rsid w:val="004B00B7"/>
    <w:rsid w:val="005161AF"/>
    <w:rsid w:val="00570C9D"/>
    <w:rsid w:val="00573A83"/>
    <w:rsid w:val="005A630A"/>
    <w:rsid w:val="005B268B"/>
    <w:rsid w:val="005C100D"/>
    <w:rsid w:val="00610A25"/>
    <w:rsid w:val="00611B92"/>
    <w:rsid w:val="006132B2"/>
    <w:rsid w:val="00624710"/>
    <w:rsid w:val="006627B6"/>
    <w:rsid w:val="006676C9"/>
    <w:rsid w:val="00690128"/>
    <w:rsid w:val="0069213D"/>
    <w:rsid w:val="006B4369"/>
    <w:rsid w:val="006F28EA"/>
    <w:rsid w:val="00751905"/>
    <w:rsid w:val="007552B5"/>
    <w:rsid w:val="00763D59"/>
    <w:rsid w:val="00765417"/>
    <w:rsid w:val="007E197B"/>
    <w:rsid w:val="00821B25"/>
    <w:rsid w:val="0085160B"/>
    <w:rsid w:val="008553FB"/>
    <w:rsid w:val="00885924"/>
    <w:rsid w:val="008C4519"/>
    <w:rsid w:val="008E3628"/>
    <w:rsid w:val="00960B36"/>
    <w:rsid w:val="0096628B"/>
    <w:rsid w:val="00987C3C"/>
    <w:rsid w:val="009B34BE"/>
    <w:rsid w:val="009B58AB"/>
    <w:rsid w:val="009E6D0E"/>
    <w:rsid w:val="00A402C7"/>
    <w:rsid w:val="00A8641B"/>
    <w:rsid w:val="00AA4A25"/>
    <w:rsid w:val="00AD553D"/>
    <w:rsid w:val="00AE19F0"/>
    <w:rsid w:val="00B07B3A"/>
    <w:rsid w:val="00B2102A"/>
    <w:rsid w:val="00B268A7"/>
    <w:rsid w:val="00B37D26"/>
    <w:rsid w:val="00B55DCF"/>
    <w:rsid w:val="00BD79BA"/>
    <w:rsid w:val="00C401BE"/>
    <w:rsid w:val="00C845BE"/>
    <w:rsid w:val="00CB37C4"/>
    <w:rsid w:val="00CE3AF5"/>
    <w:rsid w:val="00CF5E36"/>
    <w:rsid w:val="00D1522E"/>
    <w:rsid w:val="00D33245"/>
    <w:rsid w:val="00D473B4"/>
    <w:rsid w:val="00D92502"/>
    <w:rsid w:val="00DA2AE2"/>
    <w:rsid w:val="00DA40D5"/>
    <w:rsid w:val="00DA78C2"/>
    <w:rsid w:val="00DA7C4E"/>
    <w:rsid w:val="00DC1201"/>
    <w:rsid w:val="00DD6079"/>
    <w:rsid w:val="00DF2007"/>
    <w:rsid w:val="00E04029"/>
    <w:rsid w:val="00E042CD"/>
    <w:rsid w:val="00E25591"/>
    <w:rsid w:val="00E309FB"/>
    <w:rsid w:val="00E35684"/>
    <w:rsid w:val="00E62EF6"/>
    <w:rsid w:val="00E820E2"/>
    <w:rsid w:val="00E84FC6"/>
    <w:rsid w:val="00E924CB"/>
    <w:rsid w:val="00EA75CA"/>
    <w:rsid w:val="00EE2EFA"/>
    <w:rsid w:val="00EE4CBA"/>
    <w:rsid w:val="00EE6F97"/>
    <w:rsid w:val="00F52E18"/>
    <w:rsid w:val="00FD4B77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8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92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FD4B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b"/>
    <w:uiPriority w:val="5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10A25"/>
    <w:rPr>
      <w:color w:val="0000FF"/>
      <w:u w:val="single"/>
    </w:rPr>
  </w:style>
  <w:style w:type="table" w:customStyle="1" w:styleId="4">
    <w:name w:val="Сетка таблицы4"/>
    <w:basedOn w:val="a1"/>
    <w:uiPriority w:val="59"/>
    <w:rsid w:val="00570C9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2455F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455F0"/>
    <w:rPr>
      <w:rFonts w:eastAsiaTheme="minorEastAsia"/>
      <w:lang w:eastAsia="ru-RU"/>
    </w:rPr>
  </w:style>
  <w:style w:type="paragraph" w:customStyle="1" w:styleId="c0">
    <w:name w:val="c0"/>
    <w:basedOn w:val="a"/>
    <w:rsid w:val="00EA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5CA"/>
  </w:style>
  <w:style w:type="character" w:customStyle="1" w:styleId="c2">
    <w:name w:val="c2"/>
    <w:basedOn w:val="a0"/>
    <w:rsid w:val="00EA75CA"/>
  </w:style>
  <w:style w:type="table" w:customStyle="1" w:styleId="GridTable4Accent2">
    <w:name w:val="Grid Table 4 Accent 2"/>
    <w:basedOn w:val="a1"/>
    <w:uiPriority w:val="49"/>
    <w:rsid w:val="00EE6F9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8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92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FD4B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b"/>
    <w:uiPriority w:val="5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10A25"/>
    <w:rPr>
      <w:color w:val="0000FF"/>
      <w:u w:val="single"/>
    </w:rPr>
  </w:style>
  <w:style w:type="table" w:customStyle="1" w:styleId="4">
    <w:name w:val="Сетка таблицы4"/>
    <w:basedOn w:val="a1"/>
    <w:uiPriority w:val="59"/>
    <w:rsid w:val="00570C9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2455F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455F0"/>
    <w:rPr>
      <w:rFonts w:eastAsiaTheme="minorEastAsia"/>
      <w:lang w:eastAsia="ru-RU"/>
    </w:rPr>
  </w:style>
  <w:style w:type="paragraph" w:customStyle="1" w:styleId="c0">
    <w:name w:val="c0"/>
    <w:basedOn w:val="a"/>
    <w:rsid w:val="00EA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5CA"/>
  </w:style>
  <w:style w:type="character" w:customStyle="1" w:styleId="c2">
    <w:name w:val="c2"/>
    <w:basedOn w:val="a0"/>
    <w:rsid w:val="00EA75CA"/>
  </w:style>
  <w:style w:type="table" w:customStyle="1" w:styleId="GridTable4Accent2">
    <w:name w:val="Grid Table 4 Accent 2"/>
    <w:basedOn w:val="a1"/>
    <w:uiPriority w:val="49"/>
    <w:rsid w:val="00EE6F97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s-zvyozdochka-aleksandrovskoe-r07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lya.kozlova.1967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C6F7-AED4-468A-A242-0B0F0CBC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10922</Words>
  <Characters>62258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ds33_aleks@outlook.com</cp:lastModifiedBy>
  <cp:revision>2</cp:revision>
  <cp:lastPrinted>2024-03-26T12:09:00Z</cp:lastPrinted>
  <dcterms:created xsi:type="dcterms:W3CDTF">2025-03-19T08:26:00Z</dcterms:created>
  <dcterms:modified xsi:type="dcterms:W3CDTF">2025-03-19T08:26:00Z</dcterms:modified>
</cp:coreProperties>
</file>